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40" w:lineRule="atLeast"/>
        <w:jc w:val="left"/>
        <w:rPr>
          <w:rFonts w:hint="default" w:ascii="方正小标宋简体" w:eastAsia="方正小标宋简体"/>
          <w:sz w:val="36"/>
          <w:szCs w:val="36"/>
          <w:highlight w:val="yellow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highlight w:val="yellow"/>
          <w:lang w:val="en-US" w:eastAsia="zh-CN"/>
        </w:rPr>
        <w:t>附件3</w:t>
      </w:r>
      <w:bookmarkStart w:id="0" w:name="_GoBack"/>
      <w:bookmarkEnd w:id="0"/>
      <w:r>
        <w:rPr>
          <w:rFonts w:hint="eastAsia" w:ascii="方正小标宋简体" w:eastAsia="方正小标宋简体"/>
          <w:sz w:val="36"/>
          <w:szCs w:val="36"/>
          <w:highlight w:val="yellow"/>
          <w:lang w:val="en-US" w:eastAsia="zh-CN"/>
        </w:rPr>
        <w:t>-1（文件提交时请把本行删掉）</w:t>
      </w:r>
    </w:p>
    <w:p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</w:rPr>
        <w:t>202</w:t>
      </w:r>
      <w:r>
        <w:rPr>
          <w:rFonts w:ascii="方正小标宋简体" w:eastAsia="方正小标宋简体"/>
          <w:spacing w:val="-4"/>
          <w:sz w:val="30"/>
          <w:szCs w:val="30"/>
        </w:rPr>
        <w:t>2</w:t>
      </w:r>
      <w:r>
        <w:rPr>
          <w:rFonts w:hint="eastAsia" w:ascii="方正小标宋简体" w:eastAsia="方正小标宋简体"/>
          <w:spacing w:val="-4"/>
          <w:sz w:val="30"/>
          <w:szCs w:val="30"/>
        </w:rPr>
        <w:t>-202</w:t>
      </w:r>
      <w:r>
        <w:rPr>
          <w:rFonts w:ascii="方正小标宋简体" w:eastAsia="方正小标宋简体"/>
          <w:spacing w:val="-4"/>
          <w:sz w:val="30"/>
          <w:szCs w:val="30"/>
        </w:rPr>
        <w:t>3</w:t>
      </w:r>
      <w:r>
        <w:rPr>
          <w:rFonts w:hint="eastAsia" w:ascii="方正小标宋简体" w:eastAsia="方正小标宋简体"/>
          <w:spacing w:val="-4"/>
          <w:sz w:val="30"/>
          <w:szCs w:val="30"/>
        </w:rPr>
        <w:t>年度“华南农业大学优秀共青团干部（标兵）”申报表</w:t>
      </w:r>
    </w:p>
    <w:tbl>
      <w:tblPr>
        <w:tblStyle w:val="4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2"/>
        <w:gridCol w:w="1152"/>
        <w:gridCol w:w="41"/>
        <w:gridCol w:w="1193"/>
        <w:gridCol w:w="132"/>
        <w:gridCol w:w="1469"/>
        <w:gridCol w:w="2410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名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性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别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民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族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出生年月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历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入学至今绩点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上两学期是否挂科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过去一年是否受到校院违规处分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工作/学习单位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任团干职务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是否完成年度团籍注册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任团干时间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所在团支部ID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  <w:r>
              <w:rPr>
                <w:rFonts w:hint="eastAsia" w:ascii="宋体" w:hAnsi="宋体" w:cs="方正仿宋_GBK"/>
                <w:szCs w:val="21"/>
              </w:rPr>
              <w:t>202</w:t>
            </w:r>
            <w:r>
              <w:rPr>
                <w:rFonts w:ascii="宋体" w:hAnsi="宋体" w:cs="方正仿宋_GBK"/>
                <w:szCs w:val="21"/>
              </w:rPr>
              <w:t>2</w:t>
            </w:r>
            <w:r>
              <w:rPr>
                <w:rFonts w:hint="eastAsia" w:ascii="宋体" w:hAnsi="宋体" w:cs="方正仿宋_GBK"/>
                <w:szCs w:val="21"/>
              </w:rPr>
              <w:t>年度教育评议等级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本人“i志愿”系统记录的志愿服务时长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方正仿宋_GBK"/>
                <w:spacing w:val="24"/>
                <w:kern w:val="10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spacing w:val="24"/>
                <w:kern w:val="10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个人202</w:t>
            </w:r>
            <w:r>
              <w:rPr>
                <w:rFonts w:cs="方正仿宋_GBK" w:asciiTheme="minorEastAsia" w:hAnsiTheme="minorEastAsia" w:eastAsiaTheme="minorEastAsia"/>
                <w:szCs w:val="21"/>
              </w:rPr>
              <w:t>2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年度工作考核结果（等次：优秀、称职、基本称职、不称职；未考核年度填写“无”）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9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是否完成在线报到</w:t>
            </w: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（作为团员）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是否入驻团干部移动端并完成团干报到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196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本人任职团组织及所有下级团组织平均业务及时响应率</w:t>
            </w:r>
          </w:p>
          <w:p>
            <w:pPr>
              <w:spacing w:line="240" w:lineRule="exact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cs="方正仿宋_GBK" w:asciiTheme="minorEastAsia" w:hAnsiTheme="minorEastAsia" w:eastAsiaTheme="minorEastAsia"/>
                <w:szCs w:val="21"/>
              </w:rPr>
              <w:t>2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.01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至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cs="方正仿宋_GBK" w:asciiTheme="minorEastAsia" w:hAnsiTheme="minorEastAsia" w:eastAsiaTheme="minorEastAsia"/>
                <w:szCs w:val="21"/>
              </w:rPr>
              <w:t>3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.03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本人任职团组织及所有下级团组织团员连续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个月未交团费比例</w:t>
            </w:r>
          </w:p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（截至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cs="方正仿宋_GBK" w:asciiTheme="minorEastAsia" w:hAnsiTheme="minorEastAsia" w:eastAsiaTheme="minorEastAsia"/>
                <w:szCs w:val="21"/>
              </w:rPr>
              <w:t>3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.04.01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6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简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历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学习和工作</w:t>
            </w:r>
          </w:p>
        </w:tc>
        <w:tc>
          <w:tcPr>
            <w:tcW w:w="72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（学生团干从初中填起，格式：某年某月  在某某学校就读  职务；教师团干从本科填起）</w:t>
            </w: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2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6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2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格式：xxxx年xx月，获得xxx颁发的xxx奖项）</w:t>
            </w: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90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ascii="宋体" w:hAnsi="宋体" w:cs="宋体"/>
                <w:spacing w:val="-20"/>
                <w:kern w:val="2"/>
                <w:szCs w:val="21"/>
              </w:rPr>
            </w:pPr>
            <w:r>
              <w:rPr>
                <w:rFonts w:hint="eastAsia" w:ascii="宋体" w:hAnsi="宋体" w:cs="宋体"/>
                <w:spacing w:val="-20"/>
                <w:kern w:val="2"/>
                <w:szCs w:val="21"/>
              </w:rPr>
              <w:t>个人事迹材料</w:t>
            </w:r>
          </w:p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cs="方正仿宋_GBK" w:asciiTheme="minorEastAsia" w:hAnsiTheme="minorEastAsia" w:eastAsiaTheme="minorEastAsia"/>
                <w:spacing w:val="40"/>
                <w:kern w:val="10"/>
                <w:szCs w:val="21"/>
              </w:rPr>
            </w:pPr>
            <w:r>
              <w:rPr>
                <w:rFonts w:hint="eastAsia"/>
              </w:rPr>
              <w:t>（800-1000字）</w:t>
            </w:r>
          </w:p>
        </w:tc>
        <w:tc>
          <w:tcPr>
            <w:tcW w:w="72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20"/>
                <w:kern w:val="2"/>
                <w:szCs w:val="21"/>
              </w:rPr>
              <w:t xml:space="preserve">   </w:t>
            </w:r>
          </w:p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3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学院团委</w:t>
            </w:r>
          </w:p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意见</w:t>
            </w:r>
          </w:p>
        </w:tc>
        <w:tc>
          <w:tcPr>
            <w:tcW w:w="2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（盖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章）</w:t>
            </w: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日</w:t>
            </w: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学院党委</w:t>
            </w:r>
          </w:p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意见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（盖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章）</w:t>
            </w: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日</w:t>
            </w:r>
          </w:p>
        </w:tc>
      </w:tr>
    </w:tbl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填写说明：请勿随意更改申报表格式，保持本表在两页纸内，纸质版请双面打印。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2NWQyOWQwOGU3MGRiMTg5ZTI0OGYzMGYwZjE2ZTIifQ=="/>
  </w:docVars>
  <w:rsids>
    <w:rsidRoot w:val="741C70D1"/>
    <w:rsid w:val="08E56B46"/>
    <w:rsid w:val="741C70D1"/>
    <w:rsid w:val="7FDD1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883</Words>
  <Characters>926</Characters>
  <Lines>0</Lines>
  <Paragraphs>0</Paragraphs>
  <TotalTime>0</TotalTime>
  <ScaleCrop>false</ScaleCrop>
  <LinksUpToDate>false</LinksUpToDate>
  <CharactersWithSpaces>1301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2022-03-01T06:59:00Z</dcterms:created>
  <dc:creator>轻松熊！！</dc:creator>
  <cp:lastModifiedBy>微信用户</cp:lastModifiedBy>
  <dcterms:modified xsi:type="dcterms:W3CDTF">2023-03-24T12:33:50Z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DD56C322D7454E8692B4F34330B73225</vt:lpwstr>
  </property>
</Properties>
</file>