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9"/>
        </w:tabs>
        <w:spacing w:line="560" w:lineRule="exact"/>
        <w:jc w:val="center"/>
        <w:rPr>
          <w:rFonts w:hint="eastAsia"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  <w:highlight w:val="yellow"/>
          <w:lang w:val="en-US" w:eastAsia="zh-CN"/>
        </w:rPr>
        <w:t>注：由于本文档格式有所改动，填写时请直接填于“申报表”文档，而非本文档，谢谢合作。</w:t>
      </w:r>
    </w:p>
    <w:p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</w:rPr>
        <w:t>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2</w:t>
      </w:r>
      <w:r>
        <w:rPr>
          <w:rFonts w:hint="eastAsia" w:ascii="方正小标宋简体" w:eastAsia="方正小标宋简体"/>
          <w:spacing w:val="-4"/>
          <w:sz w:val="30"/>
          <w:szCs w:val="30"/>
        </w:rPr>
        <w:t>-202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3</w:t>
      </w:r>
      <w:r>
        <w:rPr>
          <w:rFonts w:hint="eastAsia" w:ascii="方正小标宋简体" w:eastAsia="方正小标宋简体"/>
          <w:spacing w:val="-4"/>
          <w:sz w:val="30"/>
          <w:szCs w:val="30"/>
        </w:rPr>
        <w:t>年度“华南农业大学优秀共青团干部（标兵）”申报表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2"/>
        <w:gridCol w:w="981"/>
        <w:gridCol w:w="212"/>
        <w:gridCol w:w="1193"/>
        <w:gridCol w:w="132"/>
        <w:gridCol w:w="1360"/>
        <w:gridCol w:w="2141"/>
        <w:gridCol w:w="10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名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李四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性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别</w:t>
            </w: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男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民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族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汉族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出生年月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hint="default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2002.03</w:t>
            </w:r>
          </w:p>
        </w:tc>
        <w:tc>
          <w:tcPr>
            <w:tcW w:w="1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共青团员/预备党员/党员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历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本科在读/硕士在读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工作/学习单位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华南农业大学团委XX部/华南农业大学园艺学院团委XX部/华南农业大学园艺学院XXXX级XX专业XX班团支部</w:t>
            </w: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32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137XXXXXXXX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24"/>
                <w:kern w:val="10"/>
                <w:szCs w:val="21"/>
              </w:rPr>
              <w:t>任团干职务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团支书（按照实际情况填写）</w:t>
            </w: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是否完成年度团籍注册</w:t>
            </w:r>
          </w:p>
        </w:tc>
        <w:tc>
          <w:tcPr>
            <w:tcW w:w="32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任团干时间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2020.09</w:t>
            </w: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所在团支部ID</w:t>
            </w:r>
          </w:p>
        </w:tc>
        <w:tc>
          <w:tcPr>
            <w:tcW w:w="323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016"/>
              </w:tabs>
              <w:spacing w:line="240" w:lineRule="exact"/>
              <w:jc w:val="left"/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询问团支书，团支书可查询</w:t>
            </w:r>
          </w:p>
          <w:p>
            <w:pPr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  <w:highlight w:val="none"/>
                <w:lang w:val="en-US" w:eastAsia="zh-CN"/>
              </w:rPr>
              <w:t>查询方法：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广东“智慧团建”系统→组织管理→组织资料→组织ID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202</w:t>
            </w:r>
            <w:r>
              <w:rPr>
                <w:rFonts w:hint="eastAsia" w:ascii="宋体" w:hAnsi="宋体" w:cs="方正仿宋_GBK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方正仿宋_GBK"/>
                <w:szCs w:val="21"/>
              </w:rPr>
              <w:t>年度教育评议等级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1016"/>
              </w:tabs>
              <w:spacing w:line="240" w:lineRule="exact"/>
              <w:jc w:val="left"/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询问团支书，团支书可查询</w:t>
            </w: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  <w:highlight w:val="none"/>
                <w:lang w:val="en-US" w:eastAsia="zh-CN"/>
              </w:rPr>
              <w:t>查询方法：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广东“智慧团建”系统→团内激励→评议激励→团员评议结果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本人在</w:t>
            </w: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“i志愿”系统记录的志愿服务时长</w:t>
            </w: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方正仿宋_GBK"/>
                <w:spacing w:val="24"/>
                <w:kern w:val="10"/>
                <w:szCs w:val="21"/>
                <w:lang w:val="en-US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100小时15分钟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spacing w:val="24"/>
                <w:kern w:val="10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个人202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2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年度工作考核结果（等次：优秀、称职、基本称职、不称职；未考核年度填写“无”）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方正仿宋_GBK" w:asciiTheme="minorEastAsia" w:hAnsiTheme="minorEastAsia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 w:val="15"/>
                <w:szCs w:val="15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是否完成在线报到</w:t>
            </w: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（作为团员）</w:t>
            </w: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方正仿宋_GBK" w:asciiTheme="minorEastAsia" w:hAnsiTheme="minorEastAsia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 w:val="15"/>
                <w:szCs w:val="15"/>
                <w:lang w:val="en-US" w:eastAsia="zh-CN"/>
              </w:rPr>
              <w:t>是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是否入驻团干部移动端并完成团干报到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方正仿宋_GBK" w:asciiTheme="minorEastAsia" w:hAnsiTheme="minorEastAsia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 w:val="15"/>
                <w:szCs w:val="15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6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本人任职团组织及所有下级团组织平均业务及时响应率</w:t>
            </w:r>
          </w:p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2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.01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至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.03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016"/>
              </w:tabs>
              <w:spacing w:line="240" w:lineRule="exact"/>
              <w:jc w:val="left"/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询问团支书，团支书可查询</w:t>
            </w:r>
          </w:p>
          <w:p>
            <w:pPr>
              <w:tabs>
                <w:tab w:val="left" w:pos="1016"/>
              </w:tabs>
              <w:spacing w:line="240" w:lineRule="exact"/>
              <w:jc w:val="left"/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</w:pPr>
          </w:p>
          <w:p>
            <w:pPr>
              <w:jc w:val="center"/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  <w:highlight w:val="none"/>
                <w:lang w:val="en-US" w:eastAsia="zh-CN"/>
              </w:rPr>
              <w:t>查询方法：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广东“智慧团建”系统→数据统计→团务数据（修改不同日期进行查询）</w:t>
            </w:r>
          </w:p>
          <w:p>
            <w:pPr>
              <w:jc w:val="center"/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  <w:highlight w:val="none"/>
                <w:lang w:val="en-US" w:eastAsia="zh-CN"/>
              </w:rPr>
            </w:pPr>
          </w:p>
          <w:p>
            <w:pPr>
              <w:jc w:val="center"/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  <w:highlight w:val="none"/>
                <w:lang w:val="en-US" w:eastAsia="zh-CN"/>
              </w:rPr>
              <w:t>计算与</w:t>
            </w: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  <w:lang w:val="en-US" w:eastAsia="zh-CN"/>
              </w:rPr>
              <w:t>填写：</w:t>
            </w:r>
            <w:r>
              <w:rPr>
                <w:rFonts w:hint="eastAsia" w:cs="方正仿宋_GBK" w:asciiTheme="minorEastAsia" w:hAnsiTheme="minorEastAsia" w:eastAsiaTheme="minorEastAsia"/>
                <w:b w:val="0"/>
                <w:bCs w:val="0"/>
                <w:szCs w:val="21"/>
                <w:highlight w:val="yellow"/>
                <w:lang w:val="en-US" w:eastAsia="zh-CN"/>
              </w:rPr>
              <w:t>请看说明2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本人任职团组织及所有下级团组织团员连续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个月未交团费比例</w:t>
            </w:r>
          </w:p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（截至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.04.01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016"/>
              </w:tabs>
              <w:spacing w:line="240" w:lineRule="exact"/>
              <w:jc w:val="left"/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询问团支书，团支书可查询</w:t>
            </w:r>
          </w:p>
          <w:p>
            <w:pPr>
              <w:tabs>
                <w:tab w:val="left" w:pos="1016"/>
              </w:tabs>
              <w:spacing w:line="240" w:lineRule="exact"/>
              <w:jc w:val="left"/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</w:pPr>
          </w:p>
          <w:p>
            <w:pPr>
              <w:jc w:val="center"/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  <w:highlight w:val="none"/>
                <w:lang w:val="en-US" w:eastAsia="zh-CN"/>
              </w:rPr>
              <w:t>查询方法：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广东“智慧团建”系统→团费管理→团费查询→日期修改为2023.04→搜索→右列累计3个月未交费人数</w:t>
            </w:r>
          </w:p>
          <w:p>
            <w:pPr>
              <w:jc w:val="both"/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</w:pPr>
          </w:p>
          <w:p>
            <w:pPr>
              <w:jc w:val="center"/>
              <w:rPr>
                <w:rFonts w:hint="default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  <w:highlight w:val="none"/>
                <w:lang w:val="en-US" w:eastAsia="zh-CN"/>
              </w:rPr>
              <w:t>计算与</w:t>
            </w: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  <w:lang w:val="en-US" w:eastAsia="zh-CN"/>
              </w:rPr>
              <w:t>填写：</w:t>
            </w:r>
            <w:r>
              <w:rPr>
                <w:rFonts w:hint="eastAsia" w:cs="方正仿宋_GBK" w:asciiTheme="minorEastAsia" w:hAnsiTheme="minorEastAsia" w:eastAsiaTheme="minorEastAsia"/>
                <w:b w:val="0"/>
                <w:bCs w:val="0"/>
                <w:szCs w:val="21"/>
                <w:highlight w:val="yellow"/>
                <w:lang w:val="en-US" w:eastAsia="zh-CN"/>
              </w:rPr>
              <w:t>请看说明3</w:t>
            </w:r>
          </w:p>
          <w:p>
            <w:pPr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简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历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学习和工作</w:t>
            </w:r>
          </w:p>
        </w:tc>
        <w:tc>
          <w:tcPr>
            <w:tcW w:w="71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（学生团干从初中填起，格式：某年某月  在某某学校就读  职务；教师团干从本科填起）</w:t>
            </w:r>
          </w:p>
          <w:p>
            <w:pPr>
              <w:snapToGrid w:val="0"/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20XX年9月，在广州市XXXX学校就读，担任班长</w:t>
            </w:r>
          </w:p>
          <w:p>
            <w:pPr>
              <w:snapToGrid w:val="0"/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20XX年9月，在广州市XXXX学校就读，担任学习委员</w:t>
            </w:r>
          </w:p>
          <w:p>
            <w:pPr>
              <w:snapToGrid w:val="0"/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20XX年9月，在华南农业大学就读，担任学院XX部门部长、班级学习委员</w:t>
            </w:r>
          </w:p>
          <w:p>
            <w:pPr>
              <w:snapToGrid w:val="0"/>
              <w:jc w:val="center"/>
              <w:rPr>
                <w:rFonts w:hint="default" w:cs="宋体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...</w:t>
            </w: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2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6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1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格式：xxxx年xx月，获得xxx颁发的xxx奖项）</w:t>
            </w: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hint="default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20XX年XX月，获得由广州市XXXXX单位颁发的“最美南粤少年”奖项；</w:t>
            </w:r>
          </w:p>
          <w:p>
            <w:pPr>
              <w:snapToGrid w:val="0"/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20XX年XX月，获得由广州市XXXXX单位颁发的“XXXXXX”奖项；</w:t>
            </w:r>
          </w:p>
          <w:p>
            <w:pPr>
              <w:snapToGrid w:val="0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...</w:t>
            </w: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90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ascii="宋体" w:hAnsi="宋体" w:cs="宋体"/>
                <w:spacing w:val="-20"/>
                <w:kern w:val="2"/>
                <w:szCs w:val="21"/>
              </w:rPr>
            </w:pPr>
            <w:r>
              <w:rPr>
                <w:rFonts w:hint="eastAsia" w:ascii="宋体" w:hAnsi="宋体" w:cs="宋体"/>
                <w:spacing w:val="-20"/>
                <w:kern w:val="2"/>
                <w:szCs w:val="21"/>
              </w:rPr>
              <w:t>个人事迹材料</w:t>
            </w:r>
          </w:p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cs="方正仿宋_GBK" w:asciiTheme="minorEastAsia" w:hAnsiTheme="minorEastAsia" w:eastAsiaTheme="minorEastAsia"/>
                <w:spacing w:val="40"/>
                <w:kern w:val="10"/>
                <w:szCs w:val="21"/>
              </w:rPr>
            </w:pPr>
            <w:r>
              <w:rPr>
                <w:rFonts w:hint="eastAsia"/>
              </w:rPr>
              <w:t>（800-1000字）</w:t>
            </w:r>
          </w:p>
        </w:tc>
        <w:tc>
          <w:tcPr>
            <w:tcW w:w="71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hint="default" w:cs="方正仿宋_GBK" w:asciiTheme="minorEastAsia" w:hAnsiTheme="minorEastAsia" w:eastAsiaTheme="minorEastAsia"/>
                <w:spacing w:val="-20"/>
                <w:kern w:val="2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20"/>
                <w:kern w:val="2"/>
                <w:szCs w:val="21"/>
              </w:rPr>
              <w:t xml:space="preserve">   </w:t>
            </w:r>
            <w:r>
              <w:rPr>
                <w:rFonts w:hint="eastAsia" w:cs="方正仿宋_GBK" w:asciiTheme="minorEastAsia" w:hAnsiTheme="minorEastAsia" w:eastAsiaTheme="minorEastAsia"/>
                <w:spacing w:val="-20"/>
                <w:kern w:val="2"/>
                <w:sz w:val="24"/>
                <w:szCs w:val="24"/>
                <w:highlight w:val="yellow"/>
                <w:lang w:val="en-US" w:eastAsia="zh-CN"/>
              </w:rPr>
              <w:t>若填写后，总体页数超过两页，可适量缩小字体大小；若缩小后字体完全无法看清，则将重要事项保留，原文则记录于个人事迹材料中</w:t>
            </w:r>
          </w:p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3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学院团委</w:t>
            </w:r>
          </w:p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意见</w:t>
            </w:r>
          </w:p>
        </w:tc>
        <w:tc>
          <w:tcPr>
            <w:tcW w:w="2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（盖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章）</w:t>
            </w: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日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学院党委</w:t>
            </w:r>
          </w:p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意见</w:t>
            </w:r>
          </w:p>
        </w:tc>
        <w:tc>
          <w:tcPr>
            <w:tcW w:w="32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（盖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章）</w:t>
            </w: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日</w:t>
            </w:r>
          </w:p>
        </w:tc>
      </w:tr>
    </w:tbl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</w:t>
      </w:r>
      <w:r>
        <w:rPr>
          <w:rFonts w:hint="eastAsia" w:ascii="宋体" w:hAnsi="宋体" w:cs="宋体"/>
          <w:szCs w:val="21"/>
          <w:lang w:val="en-US" w:eastAsia="zh-CN"/>
        </w:rPr>
        <w:t>1.</w:t>
      </w:r>
      <w:r>
        <w:rPr>
          <w:rFonts w:hint="eastAsia" w:ascii="宋体" w:hAnsi="宋体" w:cs="宋体"/>
          <w:szCs w:val="21"/>
        </w:rPr>
        <w:t>请勿随意更改申报表格式，保持本表在两页纸内，纸质版请双面打印。</w:t>
      </w:r>
    </w:p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  <w:highlight w:val="yellow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         2.</w:t>
      </w:r>
      <w:r>
        <w:rPr>
          <w:rFonts w:hint="eastAsia" w:ascii="宋体" w:hAnsi="宋体" w:cs="宋体"/>
          <w:szCs w:val="21"/>
          <w:highlight w:val="yellow"/>
        </w:rPr>
        <w:t>查看到本级及下级团组织202</w:t>
      </w:r>
      <w:r>
        <w:rPr>
          <w:rFonts w:hint="eastAsia" w:ascii="宋体" w:hAnsi="宋体" w:cs="宋体"/>
          <w:szCs w:val="21"/>
          <w:highlight w:val="yellow"/>
          <w:lang w:val="en-US" w:eastAsia="zh-CN"/>
        </w:rPr>
        <w:t>2</w:t>
      </w:r>
      <w:r>
        <w:rPr>
          <w:rFonts w:hint="eastAsia" w:ascii="宋体" w:hAnsi="宋体" w:cs="宋体"/>
          <w:szCs w:val="21"/>
          <w:highlight w:val="yellow"/>
        </w:rPr>
        <w:t>年</w:t>
      </w:r>
      <w:r>
        <w:rPr>
          <w:rFonts w:hint="eastAsia" w:ascii="宋体" w:hAnsi="宋体" w:cs="宋体"/>
          <w:szCs w:val="21"/>
          <w:highlight w:val="yellow"/>
          <w:lang w:val="en-US" w:eastAsia="zh-CN"/>
        </w:rPr>
        <w:t>1</w:t>
      </w:r>
      <w:r>
        <w:rPr>
          <w:rFonts w:hint="eastAsia" w:ascii="宋体" w:hAnsi="宋体" w:cs="宋体"/>
          <w:szCs w:val="21"/>
          <w:highlight w:val="yellow"/>
        </w:rPr>
        <w:t>月至202</w:t>
      </w:r>
      <w:r>
        <w:rPr>
          <w:rFonts w:hint="eastAsia" w:ascii="宋体" w:hAnsi="宋体" w:cs="宋体"/>
          <w:szCs w:val="21"/>
          <w:highlight w:val="yellow"/>
          <w:lang w:val="en-US" w:eastAsia="zh-CN"/>
        </w:rPr>
        <w:t>3</w:t>
      </w:r>
      <w:r>
        <w:rPr>
          <w:rFonts w:hint="eastAsia" w:ascii="宋体" w:hAnsi="宋体" w:cs="宋体"/>
          <w:szCs w:val="21"/>
          <w:highlight w:val="yellow"/>
        </w:rPr>
        <w:t>年3月“本级及下级业务响应率”数据，按照以下公式计算得出“平均业务及时响应率”：</w:t>
      </w:r>
    </w:p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  <w:highlight w:val="yellow"/>
        </w:rPr>
      </w:pPr>
      <w:r>
        <w:rPr>
          <w:rFonts w:hint="eastAsia" w:cs="宋体" w:asciiTheme="minorEastAsia" w:hAnsiTheme="minorEastAsia" w:eastAsiaTheme="minorEastAsia"/>
          <w:szCs w:val="21"/>
          <w:highlight w:val="yellow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1473835</wp:posOffset>
            </wp:positionH>
            <wp:positionV relativeFrom="paragraph">
              <wp:posOffset>25400</wp:posOffset>
            </wp:positionV>
            <wp:extent cx="2444115" cy="335280"/>
            <wp:effectExtent l="0" t="0" r="0" b="7620"/>
            <wp:wrapThrough wrapText="bothSides">
              <wp:wrapPolygon>
                <wp:start x="2581" y="818"/>
                <wp:lineTo x="224" y="1636"/>
                <wp:lineTo x="112" y="10636"/>
                <wp:lineTo x="673" y="13909"/>
                <wp:lineTo x="673" y="19636"/>
                <wp:lineTo x="12009" y="20455"/>
                <wp:lineTo x="12458" y="20455"/>
                <wp:lineTo x="19193" y="19636"/>
                <wp:lineTo x="20652" y="18818"/>
                <wp:lineTo x="20427" y="13909"/>
                <wp:lineTo x="21325" y="11455"/>
                <wp:lineTo x="21213" y="818"/>
                <wp:lineTo x="19641" y="818"/>
                <wp:lineTo x="2581" y="818"/>
              </wp:wrapPolygon>
            </wp:wrapThrough>
            <wp:docPr id="5" name="图片 5" descr="C:\Users\lenovo\Desktop\图片1.pn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lenovo\Desktop\图片1.png图片1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44115" cy="335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  <w:highlight w:val="yellow"/>
        </w:rPr>
      </w:pPr>
    </w:p>
    <w:p>
      <w:pPr>
        <w:numPr>
          <w:ilvl w:val="0"/>
          <w:numId w:val="1"/>
        </w:num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  <w:highlight w:val="yellow"/>
        </w:rPr>
      </w:pPr>
      <w:r>
        <w:rPr>
          <w:rFonts w:hint="eastAsia" w:ascii="宋体" w:hAnsi="宋体" w:cs="宋体"/>
          <w:szCs w:val="21"/>
          <w:highlight w:val="yellow"/>
        </w:rPr>
        <w:t>截止202</w:t>
      </w:r>
      <w:r>
        <w:rPr>
          <w:rFonts w:hint="eastAsia" w:ascii="宋体" w:hAnsi="宋体" w:cs="宋体"/>
          <w:szCs w:val="21"/>
          <w:highlight w:val="yellow"/>
          <w:lang w:val="en-US" w:eastAsia="zh-CN"/>
        </w:rPr>
        <w:t>3</w:t>
      </w:r>
      <w:r>
        <w:rPr>
          <w:rFonts w:hint="eastAsia" w:ascii="宋体" w:hAnsi="宋体" w:cs="宋体"/>
          <w:szCs w:val="21"/>
          <w:highlight w:val="yellow"/>
        </w:rPr>
        <w:t>年</w:t>
      </w:r>
      <w:r>
        <w:rPr>
          <w:rFonts w:hint="eastAsia" w:ascii="宋体" w:hAnsi="宋体" w:cs="宋体"/>
          <w:szCs w:val="21"/>
          <w:highlight w:val="yellow"/>
          <w:lang w:val="en-US" w:eastAsia="zh-CN"/>
        </w:rPr>
        <w:t>4</w:t>
      </w:r>
      <w:r>
        <w:rPr>
          <w:rFonts w:hint="eastAsia" w:ascii="宋体" w:hAnsi="宋体" w:cs="宋体"/>
          <w:szCs w:val="21"/>
          <w:highlight w:val="yellow"/>
        </w:rPr>
        <w:t>月1日，团员连续3个月未交团费比例=连续三个月未交纳团费团员数/202</w:t>
      </w:r>
      <w:r>
        <w:rPr>
          <w:rFonts w:hint="eastAsia" w:ascii="宋体" w:hAnsi="宋体" w:cs="宋体"/>
          <w:szCs w:val="21"/>
          <w:highlight w:val="yellow"/>
          <w:lang w:val="en-US" w:eastAsia="zh-CN"/>
        </w:rPr>
        <w:t>2</w:t>
      </w:r>
      <w:r>
        <w:rPr>
          <w:rFonts w:hint="eastAsia" w:ascii="宋体" w:hAnsi="宋体" w:cs="宋体"/>
          <w:szCs w:val="21"/>
          <w:highlight w:val="yellow"/>
        </w:rPr>
        <w:t>年</w:t>
      </w:r>
      <w:r>
        <w:rPr>
          <w:rFonts w:hint="eastAsia" w:ascii="宋体" w:hAnsi="宋体" w:cs="宋体"/>
          <w:szCs w:val="21"/>
          <w:highlight w:val="yellow"/>
          <w:lang w:val="en-US" w:eastAsia="zh-CN"/>
        </w:rPr>
        <w:t>1月至2023年3月</w:t>
      </w:r>
      <w:r>
        <w:rPr>
          <w:rFonts w:hint="eastAsia" w:ascii="宋体" w:hAnsi="宋体" w:cs="宋体"/>
          <w:szCs w:val="21"/>
          <w:highlight w:val="yellow"/>
        </w:rPr>
        <w:t>应交纳团费团员数。</w:t>
      </w:r>
    </w:p>
    <w:p>
      <w:pPr>
        <w:rPr>
          <w:rFonts w:hint="default" w:ascii="宋体" w:hAnsi="宋体" w:eastAsia="宋体" w:cs="宋体"/>
          <w:szCs w:val="21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264C247C-B618-4797-854B-D20EB6F0B784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8E9F8082-ABDD-48F1-99C0-2169A92867FA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0E474B"/>
    <w:multiLevelType w:val="singleLevel"/>
    <w:tmpl w:val="020E474B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5ZWNiNThiM2ZiNzc5ZWIyZjg3MzMxNzFjZmRhZjQifQ=="/>
  </w:docVars>
  <w:rsids>
    <w:rsidRoot w:val="0DDD493A"/>
    <w:rsid w:val="0DDD493A"/>
    <w:rsid w:val="3975625C"/>
    <w:rsid w:val="554A7385"/>
    <w:rsid w:val="7565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1040</Words>
  <Characters>1187</Characters>
  <Lines>0</Lines>
  <Paragraphs>0</Paragraphs>
  <TotalTime>13</TotalTime>
  <ScaleCrop>false</ScaleCrop>
  <LinksUpToDate>false</LinksUpToDate>
  <CharactersWithSpaces>1272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2022-03-29T12:18:00Z</dcterms:created>
  <dc:creator>轻松熊！！</dc:creator>
  <cp:lastModifiedBy>樊嘉柔</cp:lastModifiedBy>
  <dcterms:modified xsi:type="dcterms:W3CDTF">2023-03-25T05:18:01Z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EEE71C0ACF6940BBBB474D54AB143000</vt:lpwstr>
  </property>
</Properties>
</file>