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79" w:line="219" w:lineRule="auto"/>
        <w:ind w:left="42"/>
        <w:rPr>
          <w:rFonts w:asciiTheme="minorEastAsia" w:hAnsiTheme="minorEastAsia" w:eastAsiaTheme="minorEastAsia"/>
          <w:lang w:eastAsia="zh-CN"/>
        </w:rPr>
      </w:pPr>
      <w:r>
        <w:rPr>
          <w:rFonts w:asciiTheme="minorEastAsia" w:hAnsiTheme="minorEastAsia" w:eastAsiaTheme="minorEastAsia"/>
          <w:b/>
          <w:bCs/>
          <w:spacing w:val="-6"/>
          <w:lang w:eastAsia="zh-CN"/>
        </w:rPr>
        <w:t>附件</w:t>
      </w:r>
      <w:r>
        <w:rPr>
          <w:rFonts w:cs="Times New Roman" w:asciiTheme="minorEastAsia" w:hAnsiTheme="minorEastAsia" w:eastAsiaTheme="minorEastAsia"/>
          <w:b/>
          <w:bCs/>
          <w:spacing w:val="-6"/>
          <w:lang w:eastAsia="zh-CN"/>
        </w:rPr>
        <w:t>1</w:t>
      </w:r>
      <w:r>
        <w:rPr>
          <w:rFonts w:hint="eastAsia" w:cs="Times New Roman" w:asciiTheme="minorEastAsia" w:hAnsiTheme="minorEastAsia" w:eastAsiaTheme="minorEastAsia"/>
          <w:b/>
          <w:bCs/>
          <w:spacing w:val="-6"/>
          <w:lang w:eastAsia="zh-CN"/>
        </w:rPr>
        <w:t>.</w:t>
      </w:r>
      <w:r>
        <w:rPr>
          <w:rFonts w:cs="Times New Roman" w:asciiTheme="minorEastAsia" w:hAnsiTheme="minorEastAsia" w:eastAsiaTheme="minorEastAsia"/>
          <w:b/>
          <w:bCs/>
          <w:spacing w:val="-6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b/>
          <w:bCs/>
          <w:spacing w:val="-6"/>
          <w:lang w:eastAsia="zh-CN"/>
        </w:rPr>
        <w:t>论文格式要求</w:t>
      </w:r>
    </w:p>
    <w:p>
      <w:pPr>
        <w:rPr>
          <w:rFonts w:cs="微软雅黑" w:asciiTheme="majorEastAsia" w:hAnsiTheme="majorEastAsia" w:eastAsiaTheme="majorEastAsia"/>
          <w:b/>
          <w:bCs/>
          <w:color w:val="558ED5" w:themeColor="text2" w:themeTint="99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cs="微软雅黑" w:asciiTheme="majorEastAsia" w:hAnsiTheme="majorEastAsia" w:eastAsiaTheme="majorEastAsia"/>
          <w:b/>
          <w:bCs/>
          <w:color w:val="558ED5" w:themeColor="text2" w:themeTint="99"/>
          <w:spacing w:val="7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投稿需提交：</w:t>
      </w:r>
      <w:r>
        <w:rPr>
          <w:rFonts w:cs="Times New Roman" w:asciiTheme="majorEastAsia" w:hAnsiTheme="majorEastAsia" w:eastAsiaTheme="majorEastAsia"/>
          <w:b/>
          <w:bCs/>
          <w:color w:val="558ED5" w:themeColor="text2" w:themeTint="99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Word</w:t>
      </w:r>
      <w:r>
        <w:rPr>
          <w:rFonts w:cs="Times New Roman" w:asciiTheme="majorEastAsia" w:hAnsiTheme="majorEastAsia" w:eastAsiaTheme="majorEastAsia"/>
          <w:b/>
          <w:bCs/>
          <w:color w:val="558ED5" w:themeColor="text2" w:themeTint="99"/>
          <w:spacing w:val="21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cs="微软雅黑" w:asciiTheme="majorEastAsia" w:hAnsiTheme="majorEastAsia" w:eastAsiaTheme="majorEastAsia"/>
          <w:b/>
          <w:bCs/>
          <w:color w:val="558ED5" w:themeColor="text2" w:themeTint="99"/>
          <w:spacing w:val="7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文件。</w:t>
      </w:r>
    </w:p>
    <w:p>
      <w:pPr>
        <w:rPr>
          <w:rFonts w:cs="Times New Roman" w:asciiTheme="majorEastAsia" w:hAnsiTheme="majorEastAsia" w:eastAsiaTheme="majorEastAsia"/>
          <w:color w:val="558ED5" w:themeColor="text2" w:themeTint="99"/>
          <w:position w:val="3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hint="eastAsia" w:cs="Times New Roman" w:asciiTheme="majorEastAsia" w:hAnsiTheme="majorEastAsia" w:eastAsiaTheme="majorEastAsia"/>
          <w:b/>
          <w:bCs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版</w:t>
      </w:r>
      <w:r>
        <w:rPr>
          <w:rFonts w:hint="eastAsia" w:cs="微软雅黑" w:asciiTheme="majorEastAsia" w:hAnsiTheme="majorEastAsia" w:eastAsiaTheme="majorEastAsia"/>
          <w:b/>
          <w:bCs/>
          <w:color w:val="558ED5" w:themeColor="text2" w:themeTint="99"/>
          <w:spacing w:val="7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面：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7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hint="eastAsia" w:cs="微软雅黑" w:asciiTheme="majorEastAsia" w:hAnsiTheme="majorEastAsia" w:eastAsiaTheme="majorEastAsia"/>
          <w:color w:val="558ED5" w:themeColor="text2" w:themeTint="99"/>
          <w:spacing w:val="7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A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7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4</w:t>
      </w:r>
      <w:r>
        <w:rPr>
          <w:rFonts w:hint="eastAsia" w:cs="微软雅黑" w:asciiTheme="majorEastAsia" w:hAnsiTheme="majorEastAsia" w:eastAsiaTheme="majorEastAsia"/>
          <w:color w:val="558ED5" w:themeColor="text2" w:themeTint="99"/>
          <w:spacing w:val="7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纸，边距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7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上 2.54，下 2.54，左 3.17 ，右 3.17</w:t>
      </w:r>
      <w:r>
        <w:rPr>
          <w:rFonts w:hint="eastAsia" w:cs="微软雅黑" w:asciiTheme="majorEastAsia" w:hAnsiTheme="majorEastAsia" w:eastAsiaTheme="majorEastAsia"/>
          <w:color w:val="558ED5" w:themeColor="text2" w:themeTint="99"/>
          <w:spacing w:val="7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（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7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cm</w:t>
      </w:r>
      <w:r>
        <w:rPr>
          <w:rFonts w:hint="eastAsia" w:cs="微软雅黑" w:asciiTheme="majorEastAsia" w:hAnsiTheme="majorEastAsia" w:eastAsiaTheme="majorEastAsia"/>
          <w:color w:val="558ED5" w:themeColor="text2" w:themeTint="99"/>
          <w:spacing w:val="7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）</w:t>
      </w:r>
    </w:p>
    <w:p>
      <w:pPr>
        <w:rPr>
          <w:rFonts w:asciiTheme="majorEastAsia" w:hAnsiTheme="majorEastAsia" w:eastAsiaTheme="majorEastAsia"/>
          <w:b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hint="eastAsia" w:cs="Times New Roman" w:asciiTheme="majorEastAsia" w:hAnsiTheme="majorEastAsia" w:eastAsiaTheme="majorEastAsia"/>
          <w:b/>
          <w:bCs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论文标题：</w:t>
      </w:r>
      <w:r>
        <w:rPr>
          <w:rFonts w:asciiTheme="majorEastAsia" w:hAnsiTheme="majorEastAsia" w:eastAsiaTheme="majorEastAsia"/>
          <w:b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四号宋</w:t>
      </w:r>
      <w:r>
        <w:rPr>
          <w:rFonts w:hint="eastAsia" w:asciiTheme="majorEastAsia" w:hAnsiTheme="majorEastAsia" w:eastAsiaTheme="majorEastAsia"/>
          <w:b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体,加粗。</w:t>
      </w:r>
    </w:p>
    <w:p>
      <w:pPr>
        <w:rPr>
          <w:rFonts w:cs="Times New Roman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hint="eastAsia" w:cs="Times New Roman" w:asciiTheme="majorEastAsia" w:hAnsiTheme="majorEastAsia" w:eastAsiaTheme="majorEastAsia"/>
          <w:b/>
          <w:bCs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署名、</w:t>
      </w:r>
      <w:r>
        <w:rPr>
          <w:rFonts w:asciiTheme="majorEastAsia" w:hAnsiTheme="majorEastAsia" w:eastAsiaTheme="majorEastAsia"/>
          <w:b/>
          <w:bCs/>
          <w:color w:val="558ED5" w:themeColor="text2" w:themeTint="99"/>
          <w:kern w:val="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摘要</w:t>
      </w:r>
      <w:r>
        <w:rPr>
          <w:rFonts w:hint="eastAsia" w:asciiTheme="majorEastAsia" w:hAnsiTheme="majorEastAsia" w:eastAsiaTheme="majorEastAsia"/>
          <w:b/>
          <w:bCs/>
          <w:color w:val="558ED5" w:themeColor="text2" w:themeTint="99"/>
          <w:kern w:val="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、</w:t>
      </w:r>
      <w:r>
        <w:rPr>
          <w:rFonts w:hint="eastAsia" w:cs="宋体" w:asciiTheme="majorEastAsia" w:hAnsiTheme="majorEastAsia" w:eastAsiaTheme="majorEastAsia"/>
          <w:b/>
          <w:bCs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关键词：</w:t>
      </w:r>
      <w:r>
        <w:rPr>
          <w:rFonts w:hint="eastAsia" w:cs="Times New Roman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小五宋</w:t>
      </w:r>
    </w:p>
    <w:p>
      <w:pPr>
        <w:spacing w:before="221"/>
        <w:ind w:left="38"/>
        <w:rPr>
          <w:rFonts w:cs="微软雅黑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cs="微软雅黑" w:asciiTheme="majorEastAsia" w:hAnsiTheme="majorEastAsia" w:eastAsiaTheme="majorEastAsia"/>
          <w:color w:val="558ED5" w:themeColor="text2" w:themeTint="99"/>
          <w:spacing w:val="-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【正文格式】</w:t>
      </w:r>
    </w:p>
    <w:p>
      <w:pPr>
        <w:ind w:left="40"/>
        <w:rPr>
          <w:rFonts w:cs="微软雅黑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cs="微软雅黑" w:asciiTheme="majorEastAsia" w:hAnsiTheme="majorEastAsia" w:eastAsiaTheme="majorEastAsia"/>
          <w:color w:val="558ED5" w:themeColor="text2" w:themeTint="99"/>
          <w:spacing w:val="-4"/>
          <w:position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一、正文层次</w:t>
      </w:r>
    </w:p>
    <w:p>
      <w:pPr>
        <w:pStyle w:val="2"/>
        <w:rPr>
          <w:rFonts w:cs="微软雅黑" w:asciiTheme="majorEastAsia" w:hAnsiTheme="majorEastAsia" w:eastAsiaTheme="majorEastAsia"/>
          <w:color w:val="558ED5" w:themeColor="text2" w:themeTint="99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cs="Times New Roman" w:asciiTheme="majorEastAsia" w:hAnsiTheme="majorEastAsia" w:eastAsiaTheme="majorEastAsia"/>
          <w:color w:val="558ED5" w:themeColor="text2" w:themeTint="99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1</w:t>
      </w:r>
      <w:r>
        <w:rPr>
          <w:rFonts w:cs="微软雅黑" w:asciiTheme="majorEastAsia" w:hAnsiTheme="majorEastAsia" w:eastAsiaTheme="majorEastAsia"/>
          <w:color w:val="558ED5" w:themeColor="text2" w:themeTint="99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、正文层次标题题末不加标点符号。论文各层次一律用阿拉伯字连续编号</w:t>
      </w:r>
      <w:r>
        <w:rPr>
          <w:rFonts w:hint="eastAsia" w:cs="微软雅黑" w:asciiTheme="majorEastAsia" w:hAnsiTheme="majorEastAsia" w:eastAsiaTheme="majorEastAsia"/>
          <w:color w:val="558ED5" w:themeColor="text2" w:themeTint="99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（引言不编号）</w:t>
      </w:r>
      <w:r>
        <w:rPr>
          <w:rFonts w:cs="微软雅黑" w:asciiTheme="majorEastAsia" w:hAnsiTheme="majorEastAsia" w:eastAsiaTheme="majorEastAsia"/>
          <w:color w:val="558ED5" w:themeColor="text2" w:themeTint="99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，如：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21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asciiTheme="majorEastAsia" w:hAnsiTheme="majorEastAsia" w:eastAsiaTheme="majorEastAsia"/>
          <w:color w:val="558ED5" w:themeColor="text2" w:themeTint="99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“</w:t>
      </w:r>
      <w:r>
        <w:rPr>
          <w:rFonts w:cs="Times New Roman" w:asciiTheme="majorEastAsia" w:hAnsiTheme="majorEastAsia" w:eastAsiaTheme="majorEastAsia"/>
          <w:color w:val="558ED5" w:themeColor="text2" w:themeTint="99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1</w:t>
      </w:r>
      <w:r>
        <w:rPr>
          <w:rFonts w:asciiTheme="majorEastAsia" w:hAnsiTheme="majorEastAsia" w:eastAsiaTheme="majorEastAsia"/>
          <w:color w:val="558ED5" w:themeColor="text2" w:themeTint="99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”</w:t>
      </w:r>
      <w:r>
        <w:rPr>
          <w:rFonts w:asciiTheme="majorEastAsia" w:hAnsiTheme="majorEastAsia" w:eastAsiaTheme="majorEastAsia"/>
          <w:color w:val="558ED5" w:themeColor="text2" w:themeTint="99"/>
          <w:spacing w:val="-69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cs="微软雅黑" w:asciiTheme="majorEastAsia" w:hAnsiTheme="majorEastAsia" w:eastAsiaTheme="majorEastAsia"/>
          <w:color w:val="558ED5" w:themeColor="text2" w:themeTint="99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，</w:t>
      </w:r>
      <w:r>
        <w:rPr>
          <w:rFonts w:asciiTheme="majorEastAsia" w:hAnsiTheme="majorEastAsia" w:eastAsiaTheme="majorEastAsia"/>
          <w:color w:val="558ED5" w:themeColor="text2" w:themeTint="99"/>
          <w:spacing w:val="-5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“1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5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.1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9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asciiTheme="majorEastAsia" w:hAnsiTheme="majorEastAsia" w:eastAsiaTheme="majorEastAsia"/>
          <w:color w:val="558ED5" w:themeColor="text2" w:themeTint="99"/>
          <w:spacing w:val="-5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”</w:t>
      </w:r>
      <w:r>
        <w:rPr>
          <w:rFonts w:asciiTheme="majorEastAsia" w:hAnsiTheme="majorEastAsia" w:eastAsiaTheme="majorEastAsia"/>
          <w:color w:val="558ED5" w:themeColor="text2" w:themeTint="99"/>
          <w:spacing w:val="-69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5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，</w:t>
      </w:r>
      <w:r>
        <w:rPr>
          <w:rFonts w:asciiTheme="majorEastAsia" w:hAnsiTheme="majorEastAsia" w:eastAsiaTheme="majorEastAsia"/>
          <w:color w:val="558ED5" w:themeColor="text2" w:themeTint="99"/>
          <w:spacing w:val="-5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“1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5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.1.1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25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asciiTheme="majorEastAsia" w:hAnsiTheme="majorEastAsia" w:eastAsiaTheme="majorEastAsia"/>
          <w:color w:val="558ED5" w:themeColor="text2" w:themeTint="99"/>
          <w:spacing w:val="-5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”</w:t>
      </w:r>
      <w:r>
        <w:rPr>
          <w:rFonts w:asciiTheme="majorEastAsia" w:hAnsiTheme="majorEastAsia" w:eastAsiaTheme="majorEastAsia"/>
          <w:color w:val="558ED5" w:themeColor="text2" w:themeTint="99"/>
          <w:spacing w:val="-71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5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，一律左顶格，后空一字距写标题。</w:t>
      </w:r>
    </w:p>
    <w:p>
      <w:pPr>
        <w:spacing w:before="1"/>
        <w:ind w:left="35"/>
        <w:rPr>
          <w:rFonts w:cs="微软雅黑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cs="微软雅黑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二、正文字号、字体、行距</w:t>
      </w:r>
    </w:p>
    <w:p>
      <w:pPr>
        <w:ind w:firstLine="206" w:firstLineChars="100"/>
        <w:rPr>
          <w:rFonts w:cs="微软雅黑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hint="eastAsia" w:cs="微软雅黑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引言:</w:t>
      </w:r>
      <w:r>
        <w:rPr>
          <w:rFonts w:asciiTheme="majorEastAsia" w:hAnsiTheme="majorEastAsia" w:eastAsiaTheme="majorEastAsia"/>
          <w:b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hint="eastAsia" w:asciiTheme="majorEastAsia" w:hAnsiTheme="majorEastAsia" w:eastAsiaTheme="majorEastAsia"/>
          <w:b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五</w:t>
      </w:r>
      <w:r>
        <w:rPr>
          <w:rFonts w:hint="eastAsia" w:cs="微软雅黑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宋</w:t>
      </w:r>
    </w:p>
    <w:p>
      <w:pPr>
        <w:spacing w:before="1"/>
        <w:ind w:left="39"/>
        <w:rPr>
          <w:rFonts w:cs="微软雅黑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cs="Times New Roman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1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、</w:t>
      </w:r>
      <w:bookmarkStart w:id="0" w:name="_Hlk142922186"/>
      <w:r>
        <w:rPr>
          <w:rFonts w:cs="微软雅黑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一级标题</w:t>
      </w:r>
      <w:bookmarkEnd w:id="0"/>
      <w:r>
        <w:rPr>
          <w:rFonts w:hint="eastAsia" w:cs="微软雅黑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，</w:t>
      </w:r>
      <w:r>
        <w:rPr>
          <w:rFonts w:asciiTheme="majorEastAsia" w:hAnsiTheme="majorEastAsia" w:eastAsiaTheme="majorEastAsia"/>
          <w:b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小四</w:t>
      </w:r>
      <w:r>
        <w:rPr>
          <w:rFonts w:hint="eastAsia" w:cs="微软雅黑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宋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，</w:t>
      </w:r>
      <w:r>
        <w:rPr>
          <w:rFonts w:hint="eastAsia" w:cs="微软雅黑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加粗，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左顶格。</w:t>
      </w:r>
      <w:r>
        <w:rPr>
          <w:rFonts w:hint="eastAsia" w:cs="微软雅黑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段前1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2 </w:t>
      </w:r>
      <w:r>
        <w:rPr>
          <w:rFonts w:hint="eastAsia" w:cs="微软雅黑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磅</w:t>
      </w:r>
      <w:r>
        <w:rPr>
          <w:rFonts w:hint="eastAsia" w:cs="Times New Roman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，1</w:t>
      </w:r>
      <w:r>
        <w:rPr>
          <w:rFonts w:cs="Times New Roman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.5</w:t>
      </w:r>
      <w:r>
        <w:rPr>
          <w:rFonts w:hint="eastAsia" w:cs="Times New Roman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倍行距。</w:t>
      </w:r>
    </w:p>
    <w:p>
      <w:pPr>
        <w:spacing w:before="1"/>
        <w:ind w:left="18"/>
        <w:rPr>
          <w:rFonts w:cs="微软雅黑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cs="Times New Roman" w:asciiTheme="majorEastAsia" w:hAnsiTheme="majorEastAsia" w:eastAsiaTheme="majorEastAsia"/>
          <w:color w:val="558ED5" w:themeColor="text2" w:themeTint="99"/>
          <w:spacing w:val="-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2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、二级标题</w:t>
      </w:r>
      <w:r>
        <w:rPr>
          <w:rFonts w:hint="eastAsia" w:cs="微软雅黑" w:asciiTheme="majorEastAsia" w:hAnsiTheme="majorEastAsia" w:eastAsiaTheme="majorEastAsia"/>
          <w:color w:val="558ED5" w:themeColor="text2" w:themeTint="99"/>
          <w:spacing w:val="-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，</w:t>
      </w:r>
      <w:r>
        <w:rPr>
          <w:rFonts w:asciiTheme="majorEastAsia" w:hAnsiTheme="majorEastAsia" w:eastAsiaTheme="majorEastAsia"/>
          <w:b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五</w:t>
      </w:r>
      <w:r>
        <w:rPr>
          <w:rFonts w:hint="eastAsia" w:cs="微软雅黑" w:asciiTheme="majorEastAsia" w:hAnsiTheme="majorEastAsia" w:eastAsiaTheme="majorEastAsia"/>
          <w:color w:val="558ED5" w:themeColor="text2" w:themeTint="99"/>
          <w:spacing w:val="-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宋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，</w:t>
      </w:r>
      <w:r>
        <w:rPr>
          <w:rFonts w:hint="eastAsia" w:cs="微软雅黑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加粗，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左顶格。</w:t>
      </w:r>
      <w:r>
        <w:rPr>
          <w:rFonts w:cs="Times New Roman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</w:p>
    <w:p>
      <w:pPr>
        <w:ind w:left="23"/>
        <w:rPr>
          <w:rFonts w:cs="微软雅黑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cs="Times New Roman" w:asciiTheme="majorEastAsia" w:hAnsiTheme="majorEastAsia" w:eastAsiaTheme="majorEastAsia"/>
          <w:color w:val="558ED5" w:themeColor="text2" w:themeTint="99"/>
          <w:spacing w:val="-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3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、三级标题</w:t>
      </w:r>
      <w:r>
        <w:rPr>
          <w:rFonts w:hint="eastAsia" w:cs="微软雅黑" w:asciiTheme="majorEastAsia" w:hAnsiTheme="majorEastAsia" w:eastAsiaTheme="majorEastAsia"/>
          <w:color w:val="558ED5" w:themeColor="text2" w:themeTint="99"/>
          <w:spacing w:val="-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，</w:t>
      </w:r>
      <w:r>
        <w:rPr>
          <w:rFonts w:hint="eastAsia" w:cs="宋体" w:asciiTheme="majorEastAsia" w:hAnsiTheme="majorEastAsia" w:eastAsiaTheme="majorEastAsia"/>
          <w:color w:val="558ED5" w:themeColor="text2" w:themeTint="99"/>
          <w:spacing w:val="-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五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楷</w:t>
      </w:r>
      <w:r>
        <w:rPr>
          <w:rFonts w:hint="eastAsia" w:cs="Times New Roman" w:asciiTheme="majorEastAsia" w:hAnsiTheme="majorEastAsia" w:eastAsiaTheme="majorEastAsia"/>
          <w:color w:val="558ED5" w:themeColor="text2" w:themeTint="99"/>
          <w:spacing w:val="16"/>
          <w:w w:val="10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，</w:t>
      </w:r>
      <w:r>
        <w:rPr>
          <w:rFonts w:hint="eastAsia" w:cs="微软雅黑" w:asciiTheme="majorEastAsia" w:hAnsiTheme="majorEastAsia" w:eastAsiaTheme="majorEastAsia"/>
          <w:color w:val="558ED5" w:themeColor="text2" w:themeTint="99"/>
          <w:spacing w:val="-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不加粗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，左顶格。</w:t>
      </w:r>
    </w:p>
    <w:p>
      <w:pPr>
        <w:ind w:left="17"/>
        <w:rPr>
          <w:rFonts w:cs="微软雅黑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cs="Times New Roman" w:asciiTheme="majorEastAsia" w:hAnsiTheme="majorEastAsia" w:eastAsiaTheme="majorEastAsia"/>
          <w:color w:val="558ED5" w:themeColor="text2" w:themeTint="99"/>
          <w:spacing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4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、正文中的汉字宋体 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5 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号字，英文 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Time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s New Roman 5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14"/>
          <w:w w:val="10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号字。</w:t>
      </w:r>
    </w:p>
    <w:p>
      <w:pPr>
        <w:rPr>
          <w:rFonts w:cs="微软雅黑" w:asciiTheme="majorEastAsia" w:hAnsiTheme="majorEastAsia" w:eastAsiaTheme="majorEastAsia"/>
          <w:color w:val="558ED5" w:themeColor="text2" w:themeTint="99"/>
          <w:spacing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hint="eastAsia" w:cs="微软雅黑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5</w:t>
      </w:r>
      <w:r>
        <w:rPr>
          <w:rFonts w:hint="eastAsia" w:cs="微软雅黑" w:asciiTheme="majorEastAsia" w:hAnsiTheme="majorEastAsia" w:eastAsiaTheme="majorEastAsia"/>
          <w:color w:val="558ED5" w:themeColor="text2" w:themeTint="99"/>
          <w:spacing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、行间距离与缩进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</w:p>
    <w:p>
      <w:pPr>
        <w:ind w:firstLine="208" w:firstLineChars="100"/>
        <w:rPr>
          <w:rFonts w:cs="Times New Roman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hint="eastAsia" w:cs="微软雅黑" w:asciiTheme="majorEastAsia" w:hAnsiTheme="majorEastAsia" w:eastAsiaTheme="majorEastAsia"/>
          <w:color w:val="558ED5" w:themeColor="text2" w:themeTint="99"/>
          <w:spacing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各级标题与段落之间不留空行;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hint="eastAsia" w:cs="Times New Roman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除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一级标题</w:t>
      </w:r>
      <w:r>
        <w:rPr>
          <w:rFonts w:hint="eastAsia" w:cs="微软雅黑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外</w:t>
      </w:r>
      <w:r>
        <w:rPr>
          <w:rFonts w:cs="Times New Roman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, </w:t>
      </w:r>
      <w:r>
        <w:rPr>
          <w:rFonts w:hint="eastAsia" w:cs="Times New Roman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其余均单倍行距，正文每段首行缩进2字符，勿采用空格缩进。</w:t>
      </w:r>
    </w:p>
    <w:p>
      <w:pPr>
        <w:spacing w:before="2"/>
        <w:ind w:left="24"/>
        <w:rPr>
          <w:rFonts w:cs="微软雅黑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</w:p>
    <w:p>
      <w:pPr>
        <w:spacing w:before="1"/>
        <w:ind w:left="35"/>
        <w:rPr>
          <w:rFonts w:cs="微软雅黑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cs="微软雅黑" w:asciiTheme="majorEastAsia" w:hAnsiTheme="majorEastAsia" w:eastAsiaTheme="majorEastAsia"/>
          <w:color w:val="558ED5" w:themeColor="text2" w:themeTint="99"/>
          <w:spacing w:val="-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三、插图和插表</w:t>
      </w:r>
    </w:p>
    <w:p>
      <w:pPr>
        <w:ind w:left="39"/>
        <w:rPr>
          <w:rFonts w:cs="微软雅黑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cs="Times New Roman" w:asciiTheme="majorEastAsia" w:hAnsiTheme="majorEastAsia" w:eastAsiaTheme="majorEastAsia"/>
          <w:color w:val="558ED5" w:themeColor="text2" w:themeTint="99"/>
          <w:spacing w:val="-3"/>
          <w:position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1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3"/>
          <w:position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、图、表与正文之间上下各空一行。</w:t>
      </w:r>
    </w:p>
    <w:p>
      <w:pPr>
        <w:spacing w:before="2"/>
        <w:ind w:left="334" w:right="10" w:hanging="316"/>
        <w:rPr>
          <w:rFonts w:cs="微软雅黑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cs="Times New Roman" w:asciiTheme="majorEastAsia" w:hAnsiTheme="majorEastAsia" w:eastAsiaTheme="majorEastAsia"/>
          <w:color w:val="558ED5" w:themeColor="text2" w:themeTint="99"/>
          <w:spacing w:val="-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2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、图应有图题，放图下方居中，用阿拉伯数字编号，如：图 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1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，图号后不加任何符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4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号，空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15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4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1</w:t>
      </w:r>
      <w:r>
        <w:rPr>
          <w:rFonts w:cs="Times New Roman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个字距或两个空格写图题。</w:t>
      </w:r>
    </w:p>
    <w:p>
      <w:pPr>
        <w:spacing w:before="3"/>
        <w:ind w:left="414" w:right="621" w:hanging="408" w:hangingChars="200"/>
        <w:rPr>
          <w:rFonts w:cs="微软雅黑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cs="Times New Roman" w:asciiTheme="majorEastAsia" w:hAnsiTheme="majorEastAsia" w:eastAsiaTheme="majorEastAsia"/>
          <w:color w:val="558ED5" w:themeColor="text2" w:themeTint="99"/>
          <w:spacing w:val="-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3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、表应有表题，放表上方居中，用阿拉伯数字编号，如：表 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1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，表号后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4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不加任何符号，空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16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4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1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1"/>
          <w:position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个字距或两个空格写表题。</w:t>
      </w:r>
    </w:p>
    <w:p>
      <w:pPr>
        <w:spacing w:before="1"/>
        <w:ind w:left="210" w:right="8" w:hanging="210" w:hangingChars="100"/>
        <w:rPr>
          <w:rFonts w:cs="微软雅黑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cs="Times New Roman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4</w:t>
      </w:r>
      <w:r>
        <w:rPr>
          <w:rFonts w:cs="微软雅黑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、表一律采用三线表，图题、表题与图、表之间不留空行。若图表是引用文献的，应列出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1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资料来源。格式同参考文献，字体为</w:t>
      </w:r>
      <w:r>
        <w:rPr>
          <w:rFonts w:hint="eastAsia" w:cs="微软雅黑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宋体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小五号。</w:t>
      </w:r>
    </w:p>
    <w:p>
      <w:pPr>
        <w:spacing w:before="315"/>
        <w:ind w:left="48"/>
        <w:rPr>
          <w:rFonts w:cs="微软雅黑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cs="微软雅黑" w:asciiTheme="majorEastAsia" w:hAnsiTheme="majorEastAsia" w:eastAsiaTheme="majorEastAsia"/>
          <w:color w:val="558ED5" w:themeColor="text2" w:themeTint="99"/>
          <w:spacing w:val="-3"/>
          <w:position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【参考文献格式要求】</w:t>
      </w:r>
    </w:p>
    <w:p>
      <w:pPr>
        <w:pStyle w:val="2"/>
        <w:spacing w:before="1"/>
        <w:ind w:left="33" w:right="102" w:firstLine="427"/>
        <w:rPr>
          <w:rFonts w:cs="微软雅黑" w:asciiTheme="majorEastAsia" w:hAnsiTheme="majorEastAsia" w:eastAsiaTheme="majorEastAsia"/>
          <w:color w:val="558ED5" w:themeColor="text2" w:themeTint="99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cs="微软雅黑" w:asciiTheme="majorEastAsia" w:hAnsiTheme="majorEastAsia" w:eastAsiaTheme="majorEastAsia"/>
          <w:color w:val="558ED5" w:themeColor="text2" w:themeTint="99"/>
          <w:spacing w:val="-11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另起页 ，</w:t>
      </w:r>
      <w:r>
        <w:rPr>
          <w:rFonts w:asciiTheme="majorEastAsia" w:hAnsiTheme="majorEastAsia" w:eastAsiaTheme="majorEastAsia"/>
          <w:color w:val="558ED5" w:themeColor="text2" w:themeTint="99"/>
          <w:spacing w:val="-11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“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11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参考文献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24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asciiTheme="majorEastAsia" w:hAnsiTheme="majorEastAsia" w:eastAsiaTheme="majorEastAsia"/>
          <w:color w:val="558ED5" w:themeColor="text2" w:themeTint="99"/>
          <w:spacing w:val="-11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”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11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四字用</w:t>
      </w:r>
      <w:r>
        <w:rPr>
          <w:rFonts w:asciiTheme="majorEastAsia" w:hAnsiTheme="majorEastAsia" w:eastAsiaTheme="majorEastAsia"/>
          <w:b/>
          <w:color w:val="558ED5" w:themeColor="text2" w:themeTint="99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小四</w:t>
      </w:r>
      <w:r>
        <w:rPr>
          <w:rFonts w:hint="eastAsia" w:cs="微软雅黑" w:asciiTheme="majorEastAsia" w:hAnsiTheme="majorEastAsia" w:eastAsiaTheme="majorEastAsia"/>
          <w:color w:val="558ED5" w:themeColor="text2" w:themeTint="99"/>
          <w:spacing w:val="-2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宋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2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，</w:t>
      </w:r>
      <w:r>
        <w:rPr>
          <w:rFonts w:hint="eastAsia" w:cs="微软雅黑" w:asciiTheme="majorEastAsia" w:hAnsiTheme="majorEastAsia" w:eastAsiaTheme="majorEastAsia"/>
          <w:color w:val="558ED5" w:themeColor="text2" w:themeTint="99"/>
          <w:spacing w:val="-11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加粗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11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，文献条目六号</w:t>
      </w:r>
      <w:r>
        <w:rPr>
          <w:rFonts w:hint="eastAsia" w:cs="微软雅黑" w:asciiTheme="majorEastAsia" w:hAnsiTheme="majorEastAsia" w:eastAsiaTheme="majorEastAsia"/>
          <w:color w:val="558ED5" w:themeColor="text2" w:themeTint="99"/>
          <w:spacing w:val="-11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（中文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1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宋体 </w:t>
      </w:r>
      <w:r>
        <w:rPr>
          <w:rFonts w:hint="eastAsia" w:cs="微软雅黑" w:asciiTheme="majorEastAsia" w:hAnsiTheme="majorEastAsia" w:eastAsiaTheme="majorEastAsia"/>
          <w:color w:val="558ED5" w:themeColor="text2" w:themeTint="99"/>
          <w:spacing w:val="-1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，英文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1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Time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2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s New Roman</w:t>
      </w:r>
      <w:r>
        <w:rPr>
          <w:rFonts w:hint="eastAsia" w:asciiTheme="majorEastAsia" w:hAnsiTheme="majorEastAsia" w:eastAsiaTheme="majorEastAsia"/>
          <w:color w:val="558ED5" w:themeColor="text2" w:themeTint="99"/>
          <w:spacing w:val="-2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）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11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，</w:t>
      </w:r>
      <w:r>
        <w:rPr>
          <w:rFonts w:cs="微软雅黑" w:asciiTheme="majorEastAsia" w:hAnsiTheme="majorEastAsia" w:eastAsiaTheme="majorEastAsia"/>
          <w:color w:val="558ED5" w:themeColor="text2" w:themeTint="99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3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格式如下 ：</w:t>
      </w:r>
    </w:p>
    <w:p>
      <w:pPr>
        <w:spacing w:line="312" w:lineRule="auto"/>
        <w:ind w:firstLine="416" w:firstLineChars="200"/>
        <w:rPr>
          <w:rFonts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cs="Times New Roman" w:asciiTheme="majorEastAsia" w:hAnsiTheme="majorEastAsia" w:eastAsiaTheme="majorEastAsia"/>
          <w:color w:val="558ED5" w:themeColor="text2" w:themeTint="99"/>
          <w:spacing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1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、参考文献只列入与论文（设计）研究关系密切的公开发表的主要文献，且须在正文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15"/>
          <w:w w:val="10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中标注。</w:t>
      </w:r>
    </w:p>
    <w:p>
      <w:pPr>
        <w:spacing w:before="27"/>
        <w:ind w:left="448"/>
        <w:rPr>
          <w:rFonts w:cs="微软雅黑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cs="Times New Roman" w:asciiTheme="majorEastAsia" w:hAnsiTheme="majorEastAsia" w:eastAsiaTheme="majorEastAsia"/>
          <w:color w:val="558ED5" w:themeColor="text2" w:themeTint="99"/>
          <w:spacing w:val="-1"/>
          <w:position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2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1"/>
          <w:position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、各类文献格式</w:t>
      </w:r>
    </w:p>
    <w:p>
      <w:pPr>
        <w:pStyle w:val="2"/>
        <w:spacing w:before="1"/>
        <w:ind w:right="129"/>
        <w:rPr>
          <w:rFonts w:asciiTheme="majorEastAsia" w:hAnsiTheme="majorEastAsia" w:eastAsiaTheme="majorEastAsia"/>
          <w:color w:val="558ED5" w:themeColor="text2" w:themeTint="99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cs="微软雅黑" w:asciiTheme="majorEastAsia" w:hAnsiTheme="majorEastAsia" w:eastAsiaTheme="majorEastAsia"/>
          <w:b/>
          <w:bCs/>
          <w:color w:val="558ED5" w:themeColor="text2" w:themeTint="99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（</w:t>
      </w:r>
      <w:r>
        <w:rPr>
          <w:rFonts w:cs="Times New Roman" w:asciiTheme="majorEastAsia" w:hAnsiTheme="majorEastAsia" w:eastAsiaTheme="majorEastAsia"/>
          <w:b/>
          <w:bCs/>
          <w:color w:val="558ED5" w:themeColor="text2" w:themeTint="99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1</w:t>
      </w:r>
      <w:r>
        <w:rPr>
          <w:rFonts w:cs="微软雅黑" w:asciiTheme="majorEastAsia" w:hAnsiTheme="majorEastAsia" w:eastAsiaTheme="majorEastAsia"/>
          <w:b/>
          <w:bCs/>
          <w:color w:val="558ED5" w:themeColor="text2" w:themeTint="99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）期刊类文献著录格式</w:t>
      </w:r>
      <w:r>
        <w:rPr>
          <w:rFonts w:cs="微软雅黑" w:asciiTheme="majorEastAsia" w:hAnsiTheme="majorEastAsia" w:eastAsiaTheme="majorEastAsia"/>
          <w:b/>
          <w:bCs/>
          <w:color w:val="558ED5" w:themeColor="text2" w:themeTint="99"/>
          <w:spacing w:val="52"/>
          <w:w w:val="101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cs="微软雅黑" w:asciiTheme="majorEastAsia" w:hAnsiTheme="majorEastAsia" w:eastAsiaTheme="majorEastAsia"/>
          <w:color w:val="558ED5" w:themeColor="text2" w:themeTint="99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作者</w:t>
      </w:r>
      <w:r>
        <w:rPr>
          <w:rFonts w:cs="Times New Roman" w:asciiTheme="majorEastAsia" w:hAnsiTheme="majorEastAsia" w:eastAsiaTheme="majorEastAsia"/>
          <w:color w:val="558ED5" w:themeColor="text2" w:themeTint="99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</w:t>
      </w:r>
      <w:r>
        <w:rPr>
          <w:rFonts w:cs="微软雅黑" w:asciiTheme="majorEastAsia" w:hAnsiTheme="majorEastAsia" w:eastAsiaTheme="majorEastAsia"/>
          <w:color w:val="558ED5" w:themeColor="text2" w:themeTint="99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题名</w:t>
      </w:r>
      <w:r>
        <w:rPr>
          <w:rFonts w:cs="Times New Roman" w:asciiTheme="majorEastAsia" w:hAnsiTheme="majorEastAsia" w:eastAsiaTheme="majorEastAsia"/>
          <w:color w:val="558ED5" w:themeColor="text2" w:themeTint="99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</w:t>
      </w:r>
      <w:r>
        <w:rPr>
          <w:rFonts w:cs="微软雅黑" w:asciiTheme="majorEastAsia" w:hAnsiTheme="majorEastAsia" w:eastAsiaTheme="majorEastAsia"/>
          <w:color w:val="558ED5" w:themeColor="text2" w:themeTint="99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期刊名（外文可缩写，并省略缩写点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35"/>
          <w:w w:val="70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），</w:t>
      </w:r>
      <w:r>
        <w:rPr>
          <w:rFonts w:cs="微软雅黑" w:asciiTheme="majorEastAsia" w:hAnsiTheme="majorEastAsia" w:eastAsiaTheme="majorEastAsia"/>
          <w:color w:val="558ED5" w:themeColor="text2" w:themeTint="99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出版年，卷号 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1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（期号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43"/>
          <w:w w:val="74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）：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1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起止页码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1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1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若期刊 ，无卷号，则为： </w:t>
      </w:r>
      <w:r>
        <w:rPr>
          <w:rFonts w:asciiTheme="majorEastAsia" w:hAnsiTheme="majorEastAsia" w:eastAsiaTheme="majorEastAsia"/>
          <w:color w:val="558ED5" w:themeColor="text2" w:themeTint="99"/>
          <w:spacing w:val="1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“</w:t>
      </w:r>
      <w:r>
        <w:rPr>
          <w:rFonts w:asciiTheme="majorEastAsia" w:hAnsiTheme="majorEastAsia" w:eastAsiaTheme="majorEastAsia"/>
          <w:color w:val="558ED5" w:themeColor="text2" w:themeTint="99"/>
          <w:spacing w:val="-67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1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出版年（期号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43"/>
          <w:w w:val="74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）：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1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起止页码</w:t>
      </w:r>
      <w:r>
        <w:rPr>
          <w:rFonts w:asciiTheme="majorEastAsia" w:hAnsiTheme="majorEastAsia" w:eastAsiaTheme="majorEastAsia"/>
          <w:color w:val="558ED5" w:themeColor="text2" w:themeTint="99"/>
          <w:spacing w:val="1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</w:t>
      </w:r>
      <w:r>
        <w:rPr>
          <w:rFonts w:asciiTheme="majorEastAsia" w:hAnsiTheme="majorEastAsia" w:eastAsiaTheme="majorEastAsia"/>
          <w:color w:val="558ED5" w:themeColor="text2" w:themeTint="99"/>
          <w:spacing w:val="-80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asciiTheme="majorEastAsia" w:hAnsiTheme="majorEastAsia" w:eastAsiaTheme="majorEastAsia"/>
          <w:color w:val="558ED5" w:themeColor="text2" w:themeTint="99"/>
          <w:spacing w:val="1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”</w:t>
      </w:r>
      <w:r>
        <w:rPr>
          <w:rFonts w:asciiTheme="majorEastAsia" w:hAnsiTheme="majorEastAsia" w:eastAsiaTheme="majorEastAsia"/>
          <w:color w:val="558ED5" w:themeColor="text2" w:themeTint="99"/>
          <w:sz w:val="21"/>
          <w:szCs w:val="2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asciiTheme="majorEastAsia" w:hAnsiTheme="majorEastAsia" w:eastAsiaTheme="majorEastAsia"/>
          <w:color w:val="558ED5" w:themeColor="text2" w:themeTint="99"/>
          <w:sz w:val="21"/>
          <w:szCs w:val="21"/>
          <w:highlight w:val="yellow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文献有DOI码的务必补充</w:t>
      </w:r>
      <w:r>
        <w:rPr>
          <w:rFonts w:hint="eastAsia" w:asciiTheme="majorEastAsia" w:hAnsiTheme="majorEastAsia" w:eastAsiaTheme="majorEastAsia"/>
          <w:color w:val="558ED5" w:themeColor="text2" w:themeTint="99"/>
          <w:sz w:val="21"/>
          <w:szCs w:val="21"/>
          <w:highlight w:val="yellow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（注意：正确的DOI码均以10.开头）</w:t>
      </w:r>
      <w:r>
        <w:rPr>
          <w:rFonts w:asciiTheme="majorEastAsia" w:hAnsiTheme="majorEastAsia" w:eastAsiaTheme="majorEastAsia"/>
          <w:color w:val="558ED5" w:themeColor="text2" w:themeTint="99"/>
          <w:sz w:val="21"/>
          <w:szCs w:val="21"/>
          <w:highlight w:val="yellow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。</w:t>
      </w:r>
    </w:p>
    <w:p>
      <w:pPr>
        <w:spacing w:before="3"/>
        <w:ind w:left="54" w:hanging="54"/>
        <w:rPr>
          <w:rFonts w:cs="Times New Roman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cs="微软雅黑" w:asciiTheme="majorEastAsia" w:hAnsiTheme="majorEastAsia" w:eastAsiaTheme="majorEastAsia"/>
          <w:b/>
          <w:bCs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（</w:t>
      </w:r>
      <w:r>
        <w:rPr>
          <w:rFonts w:cs="Times New Roman" w:asciiTheme="majorEastAsia" w:hAnsiTheme="majorEastAsia" w:eastAsiaTheme="majorEastAsia"/>
          <w:b/>
          <w:bCs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2</w:t>
      </w:r>
      <w:r>
        <w:rPr>
          <w:rFonts w:cs="微软雅黑" w:asciiTheme="majorEastAsia" w:hAnsiTheme="majorEastAsia" w:eastAsiaTheme="majorEastAsia"/>
          <w:b/>
          <w:bCs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）专著类文献著录格式</w:t>
      </w:r>
      <w:r>
        <w:rPr>
          <w:rFonts w:cs="微软雅黑" w:asciiTheme="majorEastAsia" w:hAnsiTheme="majorEastAsia" w:eastAsiaTheme="majorEastAsia"/>
          <w:b/>
          <w:bCs/>
          <w:color w:val="558ED5" w:themeColor="text2" w:themeTint="99"/>
          <w:spacing w:val="4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cs="微软雅黑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作者</w:t>
      </w:r>
      <w:r>
        <w:rPr>
          <w:rFonts w:cs="Times New Roman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</w:t>
      </w:r>
      <w:r>
        <w:rPr>
          <w:rFonts w:cs="微软雅黑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书名</w:t>
      </w:r>
      <w:r>
        <w:rPr>
          <w:rFonts w:cs="Times New Roman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</w:t>
      </w:r>
      <w:r>
        <w:rPr>
          <w:rFonts w:cs="微软雅黑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其他责任者</w:t>
      </w:r>
      <w:r>
        <w:rPr>
          <w:rFonts w:cs="Times New Roman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</w:t>
      </w:r>
      <w:r>
        <w:rPr>
          <w:rFonts w:cs="微软雅黑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版次（第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20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cs="Times New Roman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1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版不标注）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25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出版地：出版者，</w:t>
      </w:r>
      <w:r>
        <w:rPr>
          <w:rFonts w:cs="微软雅黑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出版年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: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起止页码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</w:t>
      </w:r>
    </w:p>
    <w:p>
      <w:pPr>
        <w:spacing w:before="2"/>
        <w:ind w:left="35" w:right="124" w:hanging="35"/>
        <w:rPr>
          <w:rFonts w:cs="Times New Roman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cs="微软雅黑" w:asciiTheme="majorEastAsia" w:hAnsiTheme="majorEastAsia" w:eastAsiaTheme="majorEastAsia"/>
          <w:b/>
          <w:bCs/>
          <w:color w:val="558ED5" w:themeColor="text2" w:themeTint="99"/>
          <w:spacing w:val="-4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（</w:t>
      </w:r>
      <w:r>
        <w:rPr>
          <w:rFonts w:cs="Times New Roman" w:asciiTheme="majorEastAsia" w:hAnsiTheme="majorEastAsia" w:eastAsiaTheme="majorEastAsia"/>
          <w:b/>
          <w:bCs/>
          <w:color w:val="558ED5" w:themeColor="text2" w:themeTint="99"/>
          <w:spacing w:val="-4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3</w:t>
      </w:r>
      <w:r>
        <w:rPr>
          <w:rFonts w:cs="微软雅黑" w:asciiTheme="majorEastAsia" w:hAnsiTheme="majorEastAsia" w:eastAsiaTheme="majorEastAsia"/>
          <w:b/>
          <w:bCs/>
          <w:color w:val="558ED5" w:themeColor="text2" w:themeTint="99"/>
          <w:spacing w:val="-4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）论文集类文献著录格式</w:t>
      </w:r>
      <w:r>
        <w:rPr>
          <w:rFonts w:cs="微软雅黑" w:asciiTheme="majorEastAsia" w:hAnsiTheme="majorEastAsia" w:eastAsiaTheme="majorEastAsia"/>
          <w:b/>
          <w:bCs/>
          <w:color w:val="558ED5" w:themeColor="text2" w:themeTint="99"/>
          <w:spacing w:val="54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4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论文作者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4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4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论文题目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4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//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4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编者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4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4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论文集名：其他题名信息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5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2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5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出版地（或</w:t>
      </w:r>
      <w:r>
        <w:rPr>
          <w:rFonts w:cs="微软雅黑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会议城市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3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）：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出版者，出版年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: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起止页码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</w:t>
      </w:r>
    </w:p>
    <w:p>
      <w:pPr>
        <w:spacing w:before="1"/>
        <w:ind w:right="1647"/>
        <w:rPr>
          <w:rFonts w:cs="Times New Roman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cs="微软雅黑" w:asciiTheme="majorEastAsia" w:hAnsiTheme="majorEastAsia" w:eastAsiaTheme="majorEastAsia"/>
          <w:b/>
          <w:bCs/>
          <w:color w:val="558ED5" w:themeColor="text2" w:themeTint="99"/>
          <w:spacing w:val="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（</w:t>
      </w:r>
      <w:r>
        <w:rPr>
          <w:rFonts w:cs="Times New Roman" w:asciiTheme="majorEastAsia" w:hAnsiTheme="majorEastAsia" w:eastAsiaTheme="majorEastAsia"/>
          <w:b/>
          <w:bCs/>
          <w:color w:val="558ED5" w:themeColor="text2" w:themeTint="99"/>
          <w:spacing w:val="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4</w:t>
      </w:r>
      <w:r>
        <w:rPr>
          <w:rFonts w:cs="微软雅黑" w:asciiTheme="majorEastAsia" w:hAnsiTheme="majorEastAsia" w:eastAsiaTheme="majorEastAsia"/>
          <w:b/>
          <w:bCs/>
          <w:color w:val="558ED5" w:themeColor="text2" w:themeTint="99"/>
          <w:spacing w:val="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）学位论文类著录格式</w:t>
      </w:r>
      <w:r>
        <w:rPr>
          <w:rFonts w:cs="微软雅黑" w:asciiTheme="majorEastAsia" w:hAnsiTheme="majorEastAsia" w:eastAsiaTheme="majorEastAsia"/>
          <w:b/>
          <w:bCs/>
          <w:color w:val="558ED5" w:themeColor="text2" w:themeTint="99"/>
          <w:spacing w:val="48"/>
          <w:w w:val="10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作者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题名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保存地点（城市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51"/>
          <w:w w:val="8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）：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保存单位，年份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</w:t>
      </w:r>
      <w:r>
        <w:rPr>
          <w:rFonts w:cs="Times New Roman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</w:p>
    <w:p>
      <w:pPr>
        <w:spacing w:before="1"/>
        <w:ind w:right="1647"/>
        <w:rPr>
          <w:rFonts w:cs="微软雅黑" w:asciiTheme="majorEastAsia" w:hAnsiTheme="majorEastAsia" w:eastAsiaTheme="majorEastAsia"/>
          <w:b/>
          <w:bCs/>
          <w:color w:val="558ED5" w:themeColor="text2" w:themeTint="99"/>
          <w:spacing w:val="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cs="微软雅黑" w:asciiTheme="majorEastAsia" w:hAnsiTheme="majorEastAsia" w:eastAsiaTheme="majorEastAsia"/>
          <w:b/>
          <w:bCs/>
          <w:color w:val="558ED5" w:themeColor="text2" w:themeTint="99"/>
          <w:spacing w:val="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（</w:t>
      </w:r>
      <w:r>
        <w:rPr>
          <w:rFonts w:cs="Times New Roman" w:asciiTheme="majorEastAsia" w:hAnsiTheme="majorEastAsia" w:eastAsiaTheme="majorEastAsia"/>
          <w:b/>
          <w:bCs/>
          <w:color w:val="558ED5" w:themeColor="text2" w:themeTint="99"/>
          <w:spacing w:val="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5</w:t>
      </w:r>
      <w:r>
        <w:rPr>
          <w:rFonts w:cs="微软雅黑" w:asciiTheme="majorEastAsia" w:hAnsiTheme="majorEastAsia" w:eastAsiaTheme="majorEastAsia"/>
          <w:b/>
          <w:bCs/>
          <w:color w:val="558ED5" w:themeColor="text2" w:themeTint="99"/>
          <w:spacing w:val="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）科技报告著录格式</w:t>
      </w:r>
      <w:r>
        <w:rPr>
          <w:rFonts w:cs="微软雅黑" w:asciiTheme="majorEastAsia" w:hAnsiTheme="majorEastAsia" w:eastAsiaTheme="majorEastAsia"/>
          <w:b/>
          <w:bCs/>
          <w:color w:val="558ED5" w:themeColor="text2" w:themeTint="99"/>
          <w:spacing w:val="51"/>
          <w:w w:val="10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作者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题名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地点（城市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51"/>
          <w:w w:val="87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）：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主办单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位，年份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</w:t>
      </w:r>
    </w:p>
    <w:p>
      <w:pPr>
        <w:spacing w:before="1"/>
        <w:ind w:left="35" w:right="113" w:hanging="36"/>
        <w:rPr>
          <w:rFonts w:cs="Times New Roman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cs="微软雅黑" w:asciiTheme="majorEastAsia" w:hAnsiTheme="majorEastAsia" w:eastAsiaTheme="majorEastAsia"/>
          <w:b/>
          <w:bCs/>
          <w:color w:val="558ED5" w:themeColor="text2" w:themeTint="99"/>
          <w:spacing w:val="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（</w:t>
      </w:r>
      <w:r>
        <w:rPr>
          <w:rFonts w:cs="Times New Roman" w:asciiTheme="majorEastAsia" w:hAnsiTheme="majorEastAsia" w:eastAsiaTheme="majorEastAsia"/>
          <w:b/>
          <w:bCs/>
          <w:color w:val="558ED5" w:themeColor="text2" w:themeTint="99"/>
          <w:spacing w:val="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6</w:t>
      </w:r>
      <w:r>
        <w:rPr>
          <w:rFonts w:cs="微软雅黑" w:asciiTheme="majorEastAsia" w:hAnsiTheme="majorEastAsia" w:eastAsiaTheme="majorEastAsia"/>
          <w:b/>
          <w:bCs/>
          <w:color w:val="558ED5" w:themeColor="text2" w:themeTint="99"/>
          <w:spacing w:val="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）专利文献著录格式</w:t>
      </w:r>
      <w:r>
        <w:rPr>
          <w:rFonts w:cs="微软雅黑" w:asciiTheme="majorEastAsia" w:hAnsiTheme="majorEastAsia" w:eastAsiaTheme="majorEastAsia"/>
          <w:b/>
          <w:bCs/>
          <w:color w:val="558ED5" w:themeColor="text2" w:themeTint="99"/>
          <w:spacing w:val="57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专利申请者或所有者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题名：专利</w:t>
      </w:r>
      <w:r>
        <w:rPr>
          <w:rFonts w:cs="微软雅黑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国别，专利号</w:t>
      </w:r>
      <w:r>
        <w:rPr>
          <w:rFonts w:cs="Times New Roman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</w:t>
      </w:r>
      <w:r>
        <w:rPr>
          <w:rFonts w:cs="微软雅黑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公告日期或公开日 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5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期［引用日期］ 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5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5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获取和访问路径（联机文献必备） 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5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</w:t>
      </w:r>
    </w:p>
    <w:p>
      <w:pPr>
        <w:spacing w:before="3"/>
        <w:ind w:left="41" w:right="116" w:hanging="42"/>
        <w:rPr>
          <w:rFonts w:cs="微软雅黑" w:asciiTheme="majorEastAsia" w:hAnsiTheme="majorEastAsia" w:eastAsiaTheme="majorEastAsia"/>
          <w:color w:val="558ED5" w:themeColor="text2" w:themeTint="99"/>
          <w:spacing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</w:pPr>
      <w:r>
        <w:rPr>
          <w:rFonts w:cs="微软雅黑" w:asciiTheme="majorEastAsia" w:hAnsiTheme="majorEastAsia" w:eastAsiaTheme="majorEastAsia"/>
          <w:b/>
          <w:bCs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（</w:t>
      </w:r>
      <w:r>
        <w:rPr>
          <w:rFonts w:cs="Times New Roman" w:asciiTheme="majorEastAsia" w:hAnsiTheme="majorEastAsia" w:eastAsiaTheme="majorEastAsia"/>
          <w:b/>
          <w:bCs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7</w:t>
      </w:r>
      <w:r>
        <w:rPr>
          <w:rFonts w:cs="微软雅黑" w:asciiTheme="majorEastAsia" w:hAnsiTheme="majorEastAsia" w:eastAsiaTheme="majorEastAsia"/>
          <w:b/>
          <w:bCs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）网络文献著录格式</w:t>
      </w:r>
      <w:r>
        <w:rPr>
          <w:rFonts w:cs="微软雅黑" w:asciiTheme="majorEastAsia" w:hAnsiTheme="majorEastAsia" w:eastAsiaTheme="majorEastAsia"/>
          <w:b/>
          <w:bCs/>
          <w:color w:val="558ED5" w:themeColor="text2" w:themeTint="99"/>
          <w:spacing w:val="49"/>
          <w:w w:val="10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作者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题名［文献类型标志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/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文献载体标志］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17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22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出版地：出版者，出版</w:t>
      </w:r>
      <w:r>
        <w:rPr>
          <w:rFonts w:cs="微软雅黑" w:asciiTheme="majorEastAsia" w:hAnsiTheme="majorEastAsia" w:eastAsiaTheme="majorEastAsia"/>
          <w:color w:val="558ED5" w:themeColor="text2" w:themeTint="99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 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年（更新日期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38"/>
          <w:w w:val="93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）［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引用日期］</w:t>
      </w:r>
      <w:r>
        <w:rPr>
          <w:rFonts w:cs="Times New Roman" w:asciiTheme="majorEastAsia" w:hAnsiTheme="majorEastAsia" w:eastAsiaTheme="majorEastAsia"/>
          <w:color w:val="558ED5" w:themeColor="text2" w:themeTint="99"/>
          <w:spacing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.</w:t>
      </w:r>
      <w:r>
        <w:rPr>
          <w:rFonts w:cs="微软雅黑" w:asciiTheme="majorEastAsia" w:hAnsiTheme="majorEastAsia" w:eastAsiaTheme="majorEastAsia"/>
          <w:color w:val="558ED5" w:themeColor="text2" w:themeTint="99"/>
          <w:spacing w:val="-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获取和访问路径。</w:t>
      </w:r>
    </w:p>
    <w:p>
      <w:pPr>
        <w:rPr>
          <w:rFonts w:ascii="微软雅黑" w:hAnsi="微软雅黑" w:eastAsia="微软雅黑" w:cs="微软雅黑"/>
          <w:spacing w:val="10"/>
          <w:lang w:eastAsia="zh-CN"/>
        </w:rPr>
      </w:pPr>
    </w:p>
    <w:p>
      <w:pPr>
        <w:spacing w:line="174" w:lineRule="auto"/>
        <w:rPr>
          <w:rFonts w:ascii="微软雅黑" w:hAnsi="微软雅黑" w:eastAsia="微软雅黑" w:cs="微软雅黑"/>
          <w:lang w:eastAsia="zh-CN"/>
        </w:rPr>
        <w:sectPr>
          <w:pgSz w:w="11907" w:h="16839"/>
          <w:pgMar w:top="1440" w:right="1797" w:bottom="1100" w:left="1797" w:header="0" w:footer="0" w:gutter="0"/>
          <w:cols w:space="0" w:num="1"/>
        </w:sectPr>
      </w:pPr>
    </w:p>
    <w:p>
      <w:pPr>
        <w:kinsoku/>
        <w:autoSpaceDE/>
        <w:autoSpaceDN/>
        <w:adjustRightInd/>
        <w:spacing w:line="360" w:lineRule="auto"/>
        <w:ind w:right="454"/>
        <w:textAlignment w:val="auto"/>
        <w:rPr>
          <w:rFonts w:ascii="Times New Roman" w:hAnsi="Times New Roman" w:eastAsia="宋体" w:cs="Times New Roman"/>
          <w:b/>
          <w:snapToGrid/>
          <w:color w:val="auto"/>
          <w:sz w:val="28"/>
          <w:szCs w:val="28"/>
          <w:lang w:eastAsia="zh-CN"/>
        </w:rPr>
      </w:pPr>
      <w:bookmarkStart w:id="1" w:name="_Hlk142922890"/>
      <w:r>
        <w:rPr>
          <w:rFonts w:hint="eastAsia" w:ascii="Times New Roman" w:hAnsi="Times New Roman" w:eastAsia="宋体" w:cs="Times New Roman"/>
          <w:b/>
          <w:snapToGrid/>
          <w:color w:val="auto"/>
          <w:sz w:val="28"/>
          <w:szCs w:val="28"/>
          <w:lang w:eastAsia="zh-CN"/>
        </w:rPr>
        <w:t>论文模板：</w:t>
      </w:r>
    </w:p>
    <w:p>
      <w:pPr>
        <w:kinsoku/>
        <w:autoSpaceDE/>
        <w:autoSpaceDN/>
        <w:adjustRightInd/>
        <w:spacing w:line="360" w:lineRule="auto"/>
        <w:ind w:right="454"/>
        <w:jc w:val="center"/>
        <w:textAlignment w:val="auto"/>
        <w:rPr>
          <w:rFonts w:ascii="Times New Roman" w:hAnsi="Times New Roman" w:eastAsia="宋体" w:cs="Times New Roman"/>
          <w:b/>
          <w:snapToGrid/>
          <w:color w:val="auto"/>
          <w:sz w:val="28"/>
          <w:szCs w:val="28"/>
          <w:lang w:eastAsia="zh-CN"/>
        </w:rPr>
      </w:pPr>
      <w:r>
        <w:rPr>
          <w:rFonts w:ascii="Times New Roman" w:hAnsi="Times New Roman" w:eastAsia="宋体" w:cs="Times New Roman"/>
          <w:b/>
          <w:snapToGrid/>
          <w:color w:val="auto"/>
          <w:sz w:val="28"/>
          <w:szCs w:val="28"/>
          <w:lang w:eastAsia="zh-CN"/>
        </w:rPr>
        <w:t>题目（四号宋，加粗）</w:t>
      </w:r>
    </w:p>
    <w:p>
      <w:pPr>
        <w:kinsoku/>
        <w:autoSpaceDE/>
        <w:autoSpaceDN/>
        <w:adjustRightInd/>
        <w:spacing w:line="360" w:lineRule="auto"/>
        <w:ind w:right="454"/>
        <w:jc w:val="center"/>
        <w:textAlignment w:val="auto"/>
        <w:rPr>
          <w:rFonts w:ascii="Times New Roman" w:hAnsi="Times New Roman" w:eastAsia="宋体" w:cs="Times New Roman"/>
          <w:b/>
          <w:bCs/>
          <w:snapToGrid/>
          <w:color w:val="auto"/>
          <w:kern w:val="2"/>
          <w:sz w:val="18"/>
          <w:szCs w:val="18"/>
          <w:lang w:eastAsia="zh-CN"/>
        </w:rPr>
      </w:pPr>
      <w:r>
        <w:rPr>
          <w:rFonts w:ascii="Times New Roman" w:hAnsi="宋体" w:eastAsia="宋体" w:cs="Times New Roman"/>
          <w:snapToGrid/>
          <w:color w:val="auto"/>
          <w:sz w:val="18"/>
          <w:szCs w:val="18"/>
          <w:lang w:eastAsia="zh-CN"/>
        </w:rPr>
        <w:t>作者姓名</w:t>
      </w:r>
      <w:r>
        <w:rPr>
          <w:rFonts w:ascii="Times New Roman" w:hAnsi="Times New Roman" w:eastAsia="宋体" w:cs="Times New Roman"/>
          <w:snapToGrid/>
          <w:color w:val="auto"/>
          <w:sz w:val="18"/>
          <w:szCs w:val="18"/>
          <w:lang w:eastAsia="zh-CN"/>
        </w:rPr>
        <w:t>(</w:t>
      </w:r>
      <w:r>
        <w:rPr>
          <w:rFonts w:ascii="Times New Roman" w:hAnsi="宋体" w:eastAsia="宋体" w:cs="Times New Roman"/>
          <w:snapToGrid/>
          <w:color w:val="auto"/>
          <w:sz w:val="18"/>
          <w:szCs w:val="18"/>
          <w:lang w:eastAsia="zh-CN"/>
        </w:rPr>
        <w:t>小五宋</w:t>
      </w:r>
      <w:r>
        <w:rPr>
          <w:rFonts w:ascii="Times New Roman" w:hAnsi="Times New Roman" w:eastAsia="宋体" w:cs="Times New Roman"/>
          <w:snapToGrid/>
          <w:color w:val="auto"/>
          <w:sz w:val="18"/>
          <w:szCs w:val="18"/>
          <w:lang w:eastAsia="zh-CN"/>
        </w:rPr>
        <w:t>)  □□□</w:t>
      </w:r>
      <w:r>
        <w:rPr>
          <w:rFonts w:ascii="Times New Roman" w:hAnsi="Times New Roman" w:eastAsia="宋体" w:cs="Times New Roman"/>
          <w:snapToGrid/>
          <w:color w:val="auto"/>
          <w:sz w:val="18"/>
          <w:szCs w:val="18"/>
          <w:vertAlign w:val="superscript"/>
          <w:lang w:eastAsia="zh-CN"/>
        </w:rPr>
        <w:t>1</w:t>
      </w:r>
      <w:r>
        <w:rPr>
          <w:rFonts w:ascii="Times New Roman" w:hAnsi="宋体" w:eastAsia="宋体" w:cs="Times New Roman"/>
          <w:snapToGrid/>
          <w:color w:val="auto"/>
          <w:sz w:val="18"/>
          <w:szCs w:val="18"/>
          <w:lang w:eastAsia="zh-CN"/>
        </w:rPr>
        <w:t>，</w:t>
      </w:r>
      <w:r>
        <w:rPr>
          <w:rFonts w:ascii="Times New Roman" w:hAnsi="Times New Roman" w:eastAsia="宋体" w:cs="Times New Roman"/>
          <w:snapToGrid/>
          <w:color w:val="auto"/>
          <w:sz w:val="18"/>
          <w:szCs w:val="18"/>
          <w:lang w:eastAsia="zh-CN"/>
        </w:rPr>
        <w:t>□□□</w:t>
      </w:r>
      <w:r>
        <w:rPr>
          <w:rFonts w:ascii="Times New Roman" w:hAnsi="Times New Roman" w:eastAsia="宋体" w:cs="Times New Roman"/>
          <w:snapToGrid/>
          <w:color w:val="auto"/>
          <w:sz w:val="18"/>
          <w:szCs w:val="18"/>
          <w:vertAlign w:val="superscript"/>
          <w:lang w:eastAsia="zh-CN"/>
        </w:rPr>
        <w:t>2</w:t>
      </w:r>
      <w:r>
        <w:rPr>
          <w:rFonts w:ascii="Times New Roman" w:hAnsi="宋体" w:eastAsia="宋体" w:cs="Times New Roman"/>
          <w:snapToGrid/>
          <w:color w:val="auto"/>
          <w:sz w:val="18"/>
          <w:szCs w:val="18"/>
          <w:lang w:eastAsia="zh-CN"/>
        </w:rPr>
        <w:t>，</w:t>
      </w:r>
      <w:r>
        <w:rPr>
          <w:rFonts w:ascii="Times New Roman" w:hAnsi="Times New Roman" w:eastAsia="宋体" w:cs="Times New Roman"/>
          <w:snapToGrid/>
          <w:color w:val="auto"/>
          <w:sz w:val="18"/>
          <w:szCs w:val="18"/>
          <w:lang w:eastAsia="zh-CN"/>
        </w:rPr>
        <w:t>□□□</w:t>
      </w:r>
      <w:r>
        <w:rPr>
          <w:rFonts w:ascii="Times New Roman" w:hAnsi="Times New Roman" w:eastAsia="宋体" w:cs="Times New Roman"/>
          <w:snapToGrid/>
          <w:color w:val="auto"/>
          <w:sz w:val="18"/>
          <w:szCs w:val="18"/>
          <w:vertAlign w:val="superscript"/>
          <w:lang w:eastAsia="zh-CN"/>
        </w:rPr>
        <w:t>3</w:t>
      </w:r>
      <w:r>
        <w:rPr>
          <w:rFonts w:ascii="Times New Roman" w:hAnsi="宋体" w:eastAsia="宋体" w:cs="Times New Roman"/>
          <w:snapToGrid/>
          <w:color w:val="auto"/>
          <w:sz w:val="18"/>
          <w:szCs w:val="18"/>
          <w:lang w:eastAsia="zh-CN"/>
        </w:rPr>
        <w:t>，</w:t>
      </w:r>
      <w:r>
        <w:rPr>
          <w:rFonts w:ascii="Times New Roman" w:hAnsi="Times New Roman" w:eastAsia="宋体" w:cs="Times New Roman"/>
          <w:snapToGrid/>
          <w:color w:val="auto"/>
          <w:sz w:val="18"/>
          <w:szCs w:val="18"/>
          <w:lang w:eastAsia="zh-CN"/>
        </w:rPr>
        <w:t>……</w:t>
      </w:r>
    </w:p>
    <w:p>
      <w:pPr>
        <w:kinsoku/>
        <w:autoSpaceDE/>
        <w:autoSpaceDN/>
        <w:adjustRightInd/>
        <w:ind w:right="454"/>
        <w:jc w:val="center"/>
        <w:textAlignment w:val="auto"/>
        <w:rPr>
          <w:rFonts w:ascii="Times New Roman" w:hAnsi="Times New Roman" w:eastAsia="宋体" w:cs="Times New Roman"/>
          <w:snapToGrid/>
          <w:color w:val="auto"/>
          <w:sz w:val="18"/>
          <w:szCs w:val="18"/>
          <w:lang w:eastAsia="zh-CN"/>
        </w:rPr>
      </w:pPr>
      <w:r>
        <w:rPr>
          <w:rFonts w:ascii="Times New Roman" w:hAnsi="宋体" w:eastAsia="宋体" w:cs="Times New Roman"/>
          <w:snapToGrid/>
          <w:color w:val="auto"/>
          <w:sz w:val="18"/>
          <w:szCs w:val="18"/>
          <w:lang w:eastAsia="zh-CN"/>
        </w:rPr>
        <w:t>作者单位</w:t>
      </w:r>
      <w:r>
        <w:rPr>
          <w:rFonts w:ascii="Times New Roman" w:hAnsi="Times New Roman" w:eastAsia="宋体" w:cs="Times New Roman"/>
          <w:snapToGrid/>
          <w:color w:val="auto"/>
          <w:sz w:val="18"/>
          <w:szCs w:val="18"/>
          <w:lang w:eastAsia="zh-CN"/>
        </w:rPr>
        <w:t>(</w:t>
      </w:r>
      <w:r>
        <w:rPr>
          <w:rFonts w:ascii="Times New Roman" w:hAnsi="宋体" w:eastAsia="宋体" w:cs="Times New Roman"/>
          <w:snapToGrid/>
          <w:color w:val="auto"/>
          <w:sz w:val="18"/>
          <w:szCs w:val="18"/>
          <w:lang w:eastAsia="zh-CN"/>
        </w:rPr>
        <w:t>小五宋</w:t>
      </w:r>
      <w:r>
        <w:rPr>
          <w:rFonts w:ascii="Times New Roman" w:hAnsi="Times New Roman" w:eastAsia="宋体" w:cs="Times New Roman"/>
          <w:snapToGrid/>
          <w:color w:val="auto"/>
          <w:sz w:val="18"/>
          <w:szCs w:val="18"/>
          <w:lang w:eastAsia="zh-CN"/>
        </w:rPr>
        <w:t>)</w:t>
      </w:r>
      <w:r>
        <w:rPr>
          <w:rFonts w:ascii="Times New Roman" w:hAnsi="宋体" w:eastAsia="宋体" w:cs="Times New Roman"/>
          <w:snapToGrid/>
          <w:color w:val="auto"/>
          <w:sz w:val="18"/>
          <w:szCs w:val="18"/>
          <w:lang w:eastAsia="zh-CN"/>
        </w:rPr>
        <w:t>（</w:t>
      </w:r>
      <w:r>
        <w:rPr>
          <w:rFonts w:ascii="Times New Roman" w:hAnsi="Times New Roman" w:eastAsia="宋体" w:cs="Times New Roman"/>
          <w:snapToGrid/>
          <w:color w:val="auto"/>
          <w:sz w:val="18"/>
          <w:szCs w:val="18"/>
          <w:lang w:eastAsia="zh-CN"/>
        </w:rPr>
        <w:t xml:space="preserve">1. </w:t>
      </w:r>
      <w:r>
        <w:rPr>
          <w:rFonts w:ascii="Times New Roman" w:hAnsi="宋体" w:eastAsia="宋体" w:cs="Times New Roman"/>
          <w:snapToGrid/>
          <w:color w:val="auto"/>
          <w:sz w:val="18"/>
          <w:szCs w:val="18"/>
          <w:lang w:eastAsia="zh-CN"/>
        </w:rPr>
        <w:t>单位全称，省名</w:t>
      </w:r>
      <w:r>
        <w:rPr>
          <w:rFonts w:ascii="Times New Roman" w:hAnsi="Times New Roman" w:eastAsia="宋体" w:cs="Times New Roman"/>
          <w:snapToGrid/>
          <w:color w:val="auto"/>
          <w:sz w:val="18"/>
          <w:szCs w:val="18"/>
          <w:lang w:eastAsia="zh-CN"/>
        </w:rPr>
        <w:t xml:space="preserve"> </w:t>
      </w:r>
      <w:r>
        <w:rPr>
          <w:rFonts w:ascii="Times New Roman" w:hAnsi="宋体" w:eastAsia="宋体" w:cs="Times New Roman"/>
          <w:snapToGrid/>
          <w:color w:val="auto"/>
          <w:sz w:val="18"/>
          <w:szCs w:val="18"/>
          <w:lang w:eastAsia="zh-CN"/>
        </w:rPr>
        <w:t>市名</w:t>
      </w:r>
      <w:r>
        <w:rPr>
          <w:rFonts w:ascii="Times New Roman" w:hAnsi="Times New Roman" w:eastAsia="宋体" w:cs="Times New Roman"/>
          <w:snapToGrid/>
          <w:color w:val="auto"/>
          <w:sz w:val="18"/>
          <w:szCs w:val="18"/>
          <w:lang w:eastAsia="zh-CN"/>
        </w:rPr>
        <w:t xml:space="preserve">  </w:t>
      </w:r>
      <w:r>
        <w:rPr>
          <w:rFonts w:ascii="Times New Roman" w:hAnsi="宋体" w:eastAsia="宋体" w:cs="Times New Roman"/>
          <w:snapToGrid/>
          <w:color w:val="auto"/>
          <w:sz w:val="18"/>
          <w:szCs w:val="18"/>
          <w:lang w:eastAsia="zh-CN"/>
        </w:rPr>
        <w:t>邮编；</w:t>
      </w:r>
      <w:r>
        <w:rPr>
          <w:rFonts w:ascii="Times New Roman" w:hAnsi="Times New Roman" w:eastAsia="宋体" w:cs="Times New Roman"/>
          <w:snapToGrid/>
          <w:color w:val="auto"/>
          <w:sz w:val="18"/>
          <w:szCs w:val="18"/>
          <w:lang w:eastAsia="zh-CN"/>
        </w:rPr>
        <w:t xml:space="preserve">2. </w:t>
      </w:r>
      <w:r>
        <w:rPr>
          <w:rFonts w:ascii="Times New Roman" w:hAnsi="宋体" w:eastAsia="宋体" w:cs="Times New Roman"/>
          <w:snapToGrid/>
          <w:color w:val="auto"/>
          <w:sz w:val="18"/>
          <w:szCs w:val="18"/>
          <w:lang w:eastAsia="zh-CN"/>
        </w:rPr>
        <w:t>单位全称，省名</w:t>
      </w:r>
      <w:r>
        <w:rPr>
          <w:rFonts w:ascii="Times New Roman" w:hAnsi="Times New Roman" w:eastAsia="宋体" w:cs="Times New Roman"/>
          <w:snapToGrid/>
          <w:color w:val="auto"/>
          <w:sz w:val="18"/>
          <w:szCs w:val="18"/>
          <w:lang w:eastAsia="zh-CN"/>
        </w:rPr>
        <w:t xml:space="preserve"> </w:t>
      </w:r>
      <w:r>
        <w:rPr>
          <w:rFonts w:ascii="Times New Roman" w:hAnsi="宋体" w:eastAsia="宋体" w:cs="Times New Roman"/>
          <w:snapToGrid/>
          <w:color w:val="auto"/>
          <w:sz w:val="18"/>
          <w:szCs w:val="18"/>
          <w:lang w:eastAsia="zh-CN"/>
        </w:rPr>
        <w:t>市名</w:t>
      </w:r>
      <w:r>
        <w:rPr>
          <w:rFonts w:ascii="Times New Roman" w:hAnsi="Times New Roman" w:eastAsia="宋体" w:cs="Times New Roman"/>
          <w:snapToGrid/>
          <w:color w:val="auto"/>
          <w:sz w:val="18"/>
          <w:szCs w:val="18"/>
          <w:lang w:eastAsia="zh-CN"/>
        </w:rPr>
        <w:t xml:space="preserve">  </w:t>
      </w:r>
      <w:r>
        <w:rPr>
          <w:rFonts w:ascii="Times New Roman" w:hAnsi="宋体" w:eastAsia="宋体" w:cs="Times New Roman"/>
          <w:snapToGrid/>
          <w:color w:val="auto"/>
          <w:sz w:val="18"/>
          <w:szCs w:val="18"/>
          <w:lang w:eastAsia="zh-CN"/>
        </w:rPr>
        <w:t>邮编；</w:t>
      </w:r>
      <w:r>
        <w:rPr>
          <w:rFonts w:ascii="Times New Roman" w:hAnsi="Times New Roman" w:eastAsia="宋体" w:cs="Times New Roman"/>
          <w:snapToGrid/>
          <w:color w:val="auto"/>
          <w:sz w:val="18"/>
          <w:szCs w:val="18"/>
          <w:lang w:eastAsia="zh-CN"/>
        </w:rPr>
        <w:t xml:space="preserve">……) </w:t>
      </w:r>
    </w:p>
    <w:p>
      <w:pPr>
        <w:kinsoku/>
        <w:autoSpaceDE/>
        <w:autoSpaceDN/>
        <w:adjustRightInd/>
        <w:spacing w:before="240"/>
        <w:ind w:left="361" w:right="454" w:hanging="361" w:hangingChars="200"/>
        <w:jc w:val="both"/>
        <w:textAlignment w:val="auto"/>
        <w:rPr>
          <w:rFonts w:ascii="Times New Roman" w:hAnsi="Times New Roman" w:eastAsia="宋体" w:cs="Times New Roman"/>
          <w:snapToGrid/>
          <w:color w:val="auto"/>
          <w:sz w:val="18"/>
          <w:szCs w:val="18"/>
          <w:lang w:eastAsia="zh-CN"/>
        </w:rPr>
      </w:pPr>
      <w:r>
        <w:rPr>
          <w:rFonts w:ascii="Times New Roman" w:hAnsi="宋体" w:eastAsia="宋体" w:cs="Times New Roman"/>
          <w:b/>
          <w:bCs/>
          <w:snapToGrid/>
          <w:color w:val="auto"/>
          <w:kern w:val="2"/>
          <w:sz w:val="18"/>
          <w:szCs w:val="18"/>
          <w:lang w:eastAsia="zh-CN"/>
        </w:rPr>
        <w:t>摘</w:t>
      </w:r>
      <w:r>
        <w:rPr>
          <w:rFonts w:ascii="Times New Roman" w:hAnsi="Times New Roman" w:eastAsia="宋体" w:cs="Times New Roman"/>
          <w:b/>
          <w:bCs/>
          <w:snapToGrid/>
          <w:color w:val="auto"/>
          <w:kern w:val="2"/>
          <w:sz w:val="18"/>
          <w:szCs w:val="18"/>
          <w:lang w:eastAsia="zh-CN"/>
        </w:rPr>
        <w:t xml:space="preserve">  </w:t>
      </w:r>
      <w:r>
        <w:rPr>
          <w:rFonts w:ascii="Times New Roman" w:hAnsi="宋体" w:eastAsia="宋体" w:cs="Times New Roman"/>
          <w:b/>
          <w:bCs/>
          <w:snapToGrid/>
          <w:color w:val="auto"/>
          <w:kern w:val="2"/>
          <w:sz w:val="18"/>
          <w:szCs w:val="18"/>
          <w:lang w:eastAsia="zh-CN"/>
        </w:rPr>
        <w:t>要：</w:t>
      </w:r>
      <w:r>
        <w:rPr>
          <w:rFonts w:ascii="Times New Roman" w:hAnsi="宋体" w:eastAsia="宋体" w:cs="Times New Roman"/>
          <w:bCs/>
          <w:snapToGrid/>
          <w:color w:val="auto"/>
          <w:kern w:val="2"/>
          <w:sz w:val="18"/>
          <w:szCs w:val="18"/>
          <w:lang w:val="en-GB" w:eastAsia="zh-CN"/>
        </w:rPr>
        <w:t>【目的】</w:t>
      </w:r>
      <w:r>
        <w:rPr>
          <w:rFonts w:ascii="Times New Roman" w:hAnsi="Times New Roman" w:eastAsia="宋体" w:cs="Times New Roman"/>
          <w:snapToGrid/>
          <w:color w:val="auto"/>
          <w:kern w:val="2"/>
          <w:sz w:val="18"/>
          <w:szCs w:val="18"/>
          <w:lang w:eastAsia="zh-CN"/>
        </w:rPr>
        <w:t>□□□□</w:t>
      </w:r>
      <w:r>
        <w:rPr>
          <w:rFonts w:ascii="Times New Roman" w:hAnsi="宋体" w:eastAsia="宋体" w:cs="Times New Roman"/>
          <w:snapToGrid/>
          <w:color w:val="auto"/>
          <w:kern w:val="2"/>
          <w:sz w:val="18"/>
          <w:szCs w:val="18"/>
          <w:lang w:eastAsia="zh-CN"/>
        </w:rPr>
        <w:t>【方法】</w:t>
      </w:r>
      <w:r>
        <w:rPr>
          <w:rFonts w:ascii="Times New Roman" w:hAnsi="Times New Roman" w:eastAsia="宋体" w:cs="Times New Roman"/>
          <w:snapToGrid/>
          <w:color w:val="auto"/>
          <w:kern w:val="2"/>
          <w:sz w:val="18"/>
          <w:szCs w:val="18"/>
          <w:lang w:eastAsia="zh-CN"/>
        </w:rPr>
        <w:t>□□□□</w:t>
      </w:r>
      <w:r>
        <w:rPr>
          <w:rFonts w:ascii="Times New Roman" w:hAnsi="宋体" w:eastAsia="宋体" w:cs="Times New Roman"/>
          <w:snapToGrid/>
          <w:color w:val="auto"/>
          <w:kern w:val="2"/>
          <w:sz w:val="18"/>
          <w:szCs w:val="18"/>
          <w:lang w:eastAsia="zh-CN"/>
        </w:rPr>
        <w:t>【结果】</w:t>
      </w:r>
      <w:r>
        <w:rPr>
          <w:rFonts w:ascii="Times New Roman" w:hAnsi="Times New Roman" w:eastAsia="宋体" w:cs="Times New Roman"/>
          <w:snapToGrid/>
          <w:color w:val="auto"/>
          <w:kern w:val="2"/>
          <w:sz w:val="18"/>
          <w:szCs w:val="18"/>
          <w:lang w:eastAsia="zh-CN"/>
        </w:rPr>
        <w:t>□□□□</w:t>
      </w:r>
      <w:r>
        <w:rPr>
          <w:rFonts w:ascii="Times New Roman" w:hAnsi="宋体" w:eastAsia="宋体" w:cs="Times New Roman"/>
          <w:snapToGrid/>
          <w:color w:val="auto"/>
          <w:kern w:val="2"/>
          <w:sz w:val="18"/>
          <w:szCs w:val="18"/>
          <w:lang w:eastAsia="zh-CN"/>
        </w:rPr>
        <w:t>【结论】</w:t>
      </w:r>
      <w:r>
        <w:rPr>
          <w:rFonts w:ascii="Times New Roman" w:hAnsi="Times New Roman" w:eastAsia="宋体" w:cs="Times New Roman"/>
          <w:snapToGrid/>
          <w:color w:val="auto"/>
          <w:kern w:val="2"/>
          <w:sz w:val="18"/>
          <w:szCs w:val="18"/>
          <w:lang w:eastAsia="zh-CN"/>
        </w:rPr>
        <w:t>□□□</w:t>
      </w:r>
      <w:r>
        <w:rPr>
          <w:rFonts w:ascii="Times New Roman" w:hAnsi="Times New Roman" w:eastAsia="宋体" w:cs="Times New Roman"/>
          <w:snapToGrid/>
          <w:color w:val="auto"/>
          <w:sz w:val="18"/>
          <w:szCs w:val="18"/>
          <w:lang w:eastAsia="zh-CN"/>
        </w:rPr>
        <w:t>□(</w:t>
      </w:r>
      <w:r>
        <w:rPr>
          <w:rFonts w:ascii="Times New Roman" w:hAnsi="宋体" w:eastAsia="宋体" w:cs="Times New Roman"/>
          <w:snapToGrid/>
          <w:color w:val="auto"/>
          <w:sz w:val="18"/>
          <w:szCs w:val="18"/>
          <w:lang w:eastAsia="zh-CN"/>
        </w:rPr>
        <w:t>小五宋</w:t>
      </w:r>
      <w:r>
        <w:rPr>
          <w:rFonts w:ascii="Times New Roman" w:hAnsi="Times New Roman" w:eastAsia="宋体" w:cs="Times New Roman"/>
          <w:snapToGrid/>
          <w:color w:val="auto"/>
          <w:sz w:val="18"/>
          <w:szCs w:val="18"/>
          <w:lang w:eastAsia="zh-CN"/>
        </w:rPr>
        <w:t>)</w:t>
      </w:r>
    </w:p>
    <w:p>
      <w:pPr>
        <w:widowControl w:val="0"/>
        <w:kinsoku/>
        <w:autoSpaceDE/>
        <w:autoSpaceDN/>
        <w:adjustRightInd/>
        <w:snapToGrid/>
        <w:ind w:left="361" w:hanging="361" w:hangingChars="200"/>
        <w:jc w:val="both"/>
        <w:textAlignment w:val="auto"/>
        <w:rPr>
          <w:rFonts w:ascii="Times New Roman" w:hAnsi="Times New Roman" w:eastAsia="宋体" w:cs="Times New Roman"/>
          <w:snapToGrid/>
          <w:color w:val="auto"/>
          <w:sz w:val="18"/>
          <w:szCs w:val="18"/>
          <w:lang w:eastAsia="zh-CN"/>
        </w:rPr>
      </w:pPr>
      <w:r>
        <w:rPr>
          <w:rFonts w:ascii="Times New Roman" w:hAnsi="宋体" w:eastAsia="宋体" w:cs="Times New Roman"/>
          <w:b/>
          <w:bCs/>
          <w:snapToGrid/>
          <w:color w:val="auto"/>
          <w:kern w:val="2"/>
          <w:sz w:val="18"/>
          <w:szCs w:val="18"/>
          <w:lang w:eastAsia="zh-CN"/>
        </w:rPr>
        <w:t>关键词：</w:t>
      </w:r>
      <w:r>
        <w:rPr>
          <w:rFonts w:ascii="Times New Roman" w:hAnsi="Times New Roman" w:eastAsia="宋体" w:cs="Times New Roman"/>
          <w:snapToGrid/>
          <w:color w:val="auto"/>
          <w:kern w:val="2"/>
          <w:sz w:val="18"/>
          <w:szCs w:val="18"/>
          <w:lang w:eastAsia="zh-CN"/>
        </w:rPr>
        <w:t xml:space="preserve"> □□</w:t>
      </w:r>
      <w:r>
        <w:rPr>
          <w:rFonts w:ascii="Times New Roman" w:hAnsi="宋体" w:eastAsia="宋体" w:cs="Times New Roman"/>
          <w:snapToGrid/>
          <w:color w:val="auto"/>
          <w:kern w:val="2"/>
          <w:sz w:val="18"/>
          <w:szCs w:val="18"/>
          <w:lang w:eastAsia="zh-CN"/>
        </w:rPr>
        <w:t>；</w:t>
      </w:r>
      <w:r>
        <w:rPr>
          <w:rFonts w:ascii="Times New Roman" w:hAnsi="Times New Roman" w:eastAsia="宋体" w:cs="Times New Roman"/>
          <w:snapToGrid/>
          <w:color w:val="auto"/>
          <w:kern w:val="2"/>
          <w:sz w:val="18"/>
          <w:szCs w:val="18"/>
          <w:lang w:eastAsia="zh-CN"/>
        </w:rPr>
        <w:t>□□</w:t>
      </w:r>
      <w:r>
        <w:rPr>
          <w:rFonts w:ascii="Times New Roman" w:hAnsi="宋体" w:eastAsia="宋体" w:cs="Times New Roman"/>
          <w:snapToGrid/>
          <w:color w:val="auto"/>
          <w:kern w:val="2"/>
          <w:sz w:val="18"/>
          <w:szCs w:val="18"/>
          <w:lang w:eastAsia="zh-CN"/>
        </w:rPr>
        <w:t>；</w:t>
      </w:r>
      <w:r>
        <w:rPr>
          <w:rFonts w:ascii="Times New Roman" w:hAnsi="Times New Roman" w:eastAsia="宋体" w:cs="Times New Roman"/>
          <w:snapToGrid/>
          <w:color w:val="auto"/>
          <w:kern w:val="2"/>
          <w:sz w:val="18"/>
          <w:szCs w:val="18"/>
          <w:lang w:eastAsia="zh-CN"/>
        </w:rPr>
        <w:t>□□</w:t>
      </w:r>
      <w:r>
        <w:rPr>
          <w:rFonts w:ascii="Times New Roman" w:hAnsi="宋体" w:eastAsia="宋体" w:cs="Times New Roman"/>
          <w:snapToGrid/>
          <w:color w:val="auto"/>
          <w:kern w:val="2"/>
          <w:sz w:val="18"/>
          <w:szCs w:val="18"/>
          <w:lang w:eastAsia="zh-CN"/>
        </w:rPr>
        <w:t>；</w:t>
      </w:r>
      <w:r>
        <w:rPr>
          <w:rFonts w:ascii="Times New Roman" w:hAnsi="Times New Roman" w:eastAsia="宋体" w:cs="Times New Roman"/>
          <w:snapToGrid/>
          <w:color w:val="auto"/>
          <w:kern w:val="2"/>
          <w:sz w:val="18"/>
          <w:szCs w:val="18"/>
          <w:lang w:eastAsia="zh-CN"/>
        </w:rPr>
        <w:t>□□……</w:t>
      </w:r>
      <w:r>
        <w:rPr>
          <w:rFonts w:ascii="Times New Roman" w:hAnsi="Times New Roman" w:eastAsia="宋体" w:cs="Times New Roman"/>
          <w:snapToGrid/>
          <w:color w:val="auto"/>
          <w:sz w:val="18"/>
          <w:szCs w:val="18"/>
          <w:lang w:eastAsia="zh-CN"/>
        </w:rPr>
        <w:t>(</w:t>
      </w:r>
      <w:r>
        <w:rPr>
          <w:rFonts w:ascii="Times New Roman" w:hAnsi="宋体" w:eastAsia="宋体" w:cs="Times New Roman"/>
          <w:snapToGrid/>
          <w:color w:val="auto"/>
          <w:sz w:val="18"/>
          <w:szCs w:val="18"/>
          <w:lang w:eastAsia="zh-CN"/>
        </w:rPr>
        <w:t>小五宋</w:t>
      </w:r>
      <w:r>
        <w:rPr>
          <w:rFonts w:ascii="Times New Roman" w:hAnsi="Times New Roman" w:eastAsia="宋体" w:cs="Times New Roman"/>
          <w:snapToGrid/>
          <w:color w:val="auto"/>
          <w:sz w:val="18"/>
          <w:szCs w:val="18"/>
          <w:lang w:eastAsia="zh-CN"/>
        </w:rPr>
        <w:t>)</w:t>
      </w:r>
    </w:p>
    <w:p>
      <w:pPr>
        <w:widowControl w:val="0"/>
        <w:kinsoku/>
        <w:autoSpaceDE/>
        <w:autoSpaceDN/>
        <w:adjustRightInd/>
        <w:snapToGrid/>
        <w:jc w:val="both"/>
        <w:textAlignment w:val="auto"/>
        <w:rPr>
          <w:rFonts w:ascii="Times New Roman" w:hAnsi="Times New Roman" w:eastAsia="宋体" w:cs="Times New Roman"/>
          <w:snapToGrid/>
          <w:color w:val="auto"/>
          <w:kern w:val="2"/>
          <w:szCs w:val="24"/>
          <w:lang w:eastAsia="zh-CN"/>
        </w:rPr>
      </w:pPr>
    </w:p>
    <w:p>
      <w:pPr>
        <w:widowControl w:val="0"/>
        <w:kinsoku/>
        <w:autoSpaceDE/>
        <w:autoSpaceDN/>
        <w:adjustRightInd/>
        <w:snapToGrid/>
        <w:jc w:val="both"/>
        <w:textAlignment w:val="auto"/>
        <w:rPr>
          <w:rFonts w:ascii="Times New Roman" w:hAnsi="Times New Roman" w:eastAsia="宋体" w:cs="Times New Roman"/>
          <w:snapToGrid/>
          <w:color w:val="auto"/>
          <w:lang w:eastAsia="zh-CN"/>
        </w:rPr>
      </w:pPr>
      <w:r>
        <w:rPr>
          <w:rFonts w:ascii="Times New Roman" w:hAnsi="Times New Roman" w:eastAsia="宋体" w:cs="Times New Roman"/>
          <w:b/>
          <w:snapToGrid/>
          <w:color w:val="auto"/>
          <w:kern w:val="2"/>
          <w:sz w:val="24"/>
          <w:szCs w:val="24"/>
          <w:lang w:val="en-GB" w:eastAsia="zh-CN"/>
        </w:rPr>
        <w:t>引言</w:t>
      </w:r>
      <w:r>
        <w:rPr>
          <w:rFonts w:ascii="Times New Roman" w:hAnsi="Times New Roman" w:eastAsia="宋体" w:cs="Times New Roman"/>
          <w:snapToGrid/>
          <w:color w:val="auto"/>
          <w:lang w:eastAsia="zh-CN"/>
        </w:rPr>
        <w:t>（五宋, 英文字体为Times New Roman）</w:t>
      </w:r>
    </w:p>
    <w:p>
      <w:pPr>
        <w:widowControl w:val="0"/>
        <w:kinsoku/>
        <w:autoSpaceDE/>
        <w:autoSpaceDN/>
        <w:adjustRightInd/>
        <w:snapToGrid/>
        <w:ind w:firstLine="420" w:firstLineChars="200"/>
        <w:textAlignment w:val="auto"/>
        <w:rPr>
          <w:rFonts w:ascii="Times New Roman" w:hAnsi="Times New Roman" w:eastAsia="宋体" w:cs="Times New Roman"/>
          <w:snapToGrid/>
          <w:color w:val="auto"/>
          <w:kern w:val="2"/>
          <w:lang w:eastAsia="zh-CN"/>
        </w:rPr>
      </w:pPr>
      <w:r>
        <w:rPr>
          <w:rFonts w:ascii="Times New Roman" w:hAnsi="Times New Roman" w:eastAsia="宋体" w:cs="Times New Roman"/>
          <w:snapToGrid/>
          <w:color w:val="auto"/>
          <w:lang w:eastAsia="zh-CN"/>
        </w:rPr>
        <w:t>【研究意义】</w:t>
      </w:r>
      <w:r>
        <w:rPr>
          <w:rFonts w:ascii="Times New Roman" w:hAnsi="Times New Roman" w:eastAsia="宋体" w:cs="Times New Roman"/>
          <w:snapToGrid/>
          <w:color w:val="auto"/>
          <w:kern w:val="2"/>
          <w:lang w:eastAsia="zh-CN"/>
        </w:rPr>
        <w:t>□□□□□□□□□□□</w:t>
      </w:r>
      <w:r>
        <w:rPr>
          <w:rFonts w:ascii="Times New Roman" w:hAnsi="Times New Roman" w:eastAsia="宋体" w:cs="Times New Roman"/>
          <w:snapToGrid/>
          <w:color w:val="auto"/>
          <w:kern w:val="2"/>
          <w:vertAlign w:val="superscript"/>
          <w:lang w:eastAsia="zh-CN"/>
        </w:rPr>
        <w:t>[1]</w:t>
      </w:r>
      <w:r>
        <w:rPr>
          <w:rFonts w:ascii="Times New Roman" w:hAnsi="Times New Roman" w:eastAsia="宋体" w:cs="Times New Roman"/>
          <w:snapToGrid/>
          <w:color w:val="auto"/>
          <w:kern w:val="2"/>
          <w:lang w:eastAsia="zh-CN"/>
        </w:rPr>
        <w:t>□□□□□□□□□□□□【前人研究进展】□□□□□□□□□□</w:t>
      </w:r>
      <w:r>
        <w:rPr>
          <w:rFonts w:ascii="Times New Roman" w:hAnsi="Times New Roman" w:eastAsia="宋体" w:cs="Times New Roman"/>
          <w:snapToGrid/>
          <w:color w:val="auto"/>
          <w:kern w:val="2"/>
          <w:vertAlign w:val="superscript"/>
          <w:lang w:eastAsia="zh-CN"/>
        </w:rPr>
        <w:t>[2-3]</w:t>
      </w:r>
      <w:r>
        <w:rPr>
          <w:rFonts w:ascii="Times New Roman" w:hAnsi="Times New Roman" w:eastAsia="宋体" w:cs="Times New Roman"/>
          <w:snapToGrid/>
          <w:color w:val="auto"/>
          <w:kern w:val="2"/>
          <w:lang w:eastAsia="zh-CN"/>
        </w:rPr>
        <w:t>□□□□□□□□□□□□□□【本研究切入点】□□□□□□□□□□□□□□□□□□□□□【拟解决的关键问题】</w:t>
      </w:r>
    </w:p>
    <w:p>
      <w:pPr>
        <w:widowControl w:val="0"/>
        <w:kinsoku/>
        <w:autoSpaceDE/>
        <w:autoSpaceDN/>
        <w:adjustRightInd/>
        <w:snapToGrid/>
        <w:textAlignment w:val="auto"/>
        <w:rPr>
          <w:rFonts w:ascii="Times New Roman" w:hAnsi="Times New Roman" w:eastAsia="宋体" w:cs="Times New Roman"/>
          <w:snapToGrid/>
          <w:color w:val="auto"/>
          <w:lang w:eastAsia="zh-CN"/>
        </w:rPr>
      </w:pPr>
      <w:r>
        <w:rPr>
          <w:rFonts w:ascii="Times New Roman" w:hAnsi="Times New Roman" w:eastAsia="宋体" w:cs="Times New Roman"/>
          <w:snapToGrid/>
          <w:color w:val="auto"/>
          <w:kern w:val="2"/>
          <w:lang w:eastAsia="zh-CN"/>
        </w:rPr>
        <w:t>□□□□□□□□□□□□□□□□□□□□□□□□□□□□□□□</w:t>
      </w:r>
      <w:r>
        <w:rPr>
          <w:rFonts w:ascii="Times New Roman" w:hAnsi="Times New Roman" w:eastAsia="宋体" w:cs="Times New Roman"/>
          <w:snapToGrid/>
          <w:color w:val="auto"/>
          <w:kern w:val="2"/>
          <w:vertAlign w:val="superscript"/>
          <w:lang w:eastAsia="zh-CN"/>
        </w:rPr>
        <w:t>[4]</w:t>
      </w:r>
      <w:r>
        <w:rPr>
          <w:rFonts w:ascii="Times New Roman" w:hAnsi="Times New Roman" w:eastAsia="宋体" w:cs="Times New Roman"/>
          <w:snapToGrid/>
          <w:color w:val="auto"/>
          <w:kern w:val="2"/>
          <w:lang w:eastAsia="zh-CN"/>
        </w:rPr>
        <w:t>……。</w:t>
      </w:r>
    </w:p>
    <w:p>
      <w:pPr>
        <w:widowControl w:val="0"/>
        <w:kinsoku/>
        <w:autoSpaceDE/>
        <w:autoSpaceDN/>
        <w:adjustRightInd/>
        <w:snapToGrid/>
        <w:spacing w:before="240" w:line="360" w:lineRule="auto"/>
        <w:jc w:val="both"/>
        <w:textAlignment w:val="auto"/>
        <w:outlineLvl w:val="0"/>
        <w:rPr>
          <w:rFonts w:ascii="Times New Roman" w:hAnsi="Times New Roman" w:eastAsia="宋体" w:cs="Times New Roman"/>
          <w:b/>
          <w:snapToGrid/>
          <w:color w:val="auto"/>
          <w:kern w:val="2"/>
          <w:sz w:val="24"/>
          <w:szCs w:val="24"/>
          <w:lang w:eastAsia="zh-CN"/>
        </w:rPr>
      </w:pPr>
      <w:r>
        <w:rPr>
          <w:rFonts w:ascii="Times New Roman" w:hAnsi="Times New Roman" w:eastAsia="宋体" w:cs="Times New Roman"/>
          <w:b/>
          <w:snapToGrid/>
          <w:color w:val="auto"/>
          <w:kern w:val="2"/>
          <w:sz w:val="24"/>
          <w:szCs w:val="24"/>
          <w:lang w:val="en-GB" w:eastAsia="zh-CN"/>
        </w:rPr>
        <w:t>1  材料与方法</w:t>
      </w:r>
      <w:r>
        <w:rPr>
          <w:rFonts w:ascii="Times New Roman" w:hAnsi="Times New Roman" w:eastAsia="宋体" w:cs="Times New Roman"/>
          <w:b/>
          <w:snapToGrid/>
          <w:color w:val="auto"/>
          <w:kern w:val="2"/>
          <w:sz w:val="24"/>
          <w:szCs w:val="24"/>
          <w:lang w:eastAsia="zh-CN"/>
        </w:rPr>
        <w:t>（小四宋）</w:t>
      </w:r>
    </w:p>
    <w:p>
      <w:pPr>
        <w:widowControl w:val="0"/>
        <w:kinsoku/>
        <w:autoSpaceDE/>
        <w:autoSpaceDN/>
        <w:adjustRightInd/>
        <w:snapToGrid/>
        <w:jc w:val="both"/>
        <w:textAlignment w:val="auto"/>
        <w:outlineLvl w:val="0"/>
        <w:rPr>
          <w:rFonts w:ascii="Times New Roman" w:hAnsi="Times New Roman" w:eastAsia="宋体" w:cs="Times New Roman"/>
          <w:b/>
          <w:snapToGrid/>
          <w:color w:val="auto"/>
          <w:kern w:val="2"/>
          <w:lang w:eastAsia="zh-CN"/>
        </w:rPr>
      </w:pPr>
      <w:r>
        <w:rPr>
          <w:rFonts w:ascii="Times New Roman" w:hAnsi="Times New Roman" w:eastAsia="宋体" w:cs="Times New Roman"/>
          <w:b/>
          <w:bCs/>
          <w:snapToGrid/>
          <w:color w:val="auto"/>
          <w:kern w:val="2"/>
          <w:lang w:val="en-GB" w:eastAsia="zh-CN"/>
        </w:rPr>
        <w:t xml:space="preserve">1.1  </w:t>
      </w:r>
      <w:r>
        <w:rPr>
          <w:rFonts w:ascii="Times New Roman" w:hAnsi="Times New Roman" w:eastAsia="宋体" w:cs="Times New Roman"/>
          <w:b/>
          <w:bCs/>
          <w:snapToGrid/>
          <w:color w:val="auto"/>
          <w:lang w:eastAsia="zh-CN"/>
        </w:rPr>
        <w:t>二级标题</w:t>
      </w:r>
      <w:r>
        <w:rPr>
          <w:rFonts w:ascii="Times New Roman" w:hAnsi="Times New Roman" w:eastAsia="宋体" w:cs="Times New Roman"/>
          <w:b/>
          <w:snapToGrid/>
          <w:color w:val="auto"/>
          <w:kern w:val="2"/>
          <w:lang w:eastAsia="zh-CN"/>
        </w:rPr>
        <w:t>（五宋）</w:t>
      </w:r>
    </w:p>
    <w:p>
      <w:pPr>
        <w:widowControl w:val="0"/>
        <w:kinsoku/>
        <w:autoSpaceDE/>
        <w:autoSpaceDN/>
        <w:adjustRightInd/>
        <w:snapToGrid/>
        <w:textAlignment w:val="auto"/>
        <w:rPr>
          <w:rFonts w:ascii="Times New Roman" w:hAnsi="Times New Roman" w:eastAsia="宋体" w:cs="Times New Roman"/>
          <w:snapToGrid/>
          <w:color w:val="auto"/>
          <w:kern w:val="2"/>
          <w:lang w:val="en-GB" w:eastAsia="zh-CN"/>
        </w:rPr>
      </w:pPr>
      <w:r>
        <w:rPr>
          <w:rFonts w:ascii="Times New Roman" w:hAnsi="Times New Roman" w:eastAsia="宋体" w:cs="Times New Roman"/>
          <w:b/>
          <w:bCs/>
          <w:snapToGrid/>
          <w:color w:val="auto"/>
          <w:kern w:val="2"/>
          <w:lang w:val="en-GB" w:eastAsia="zh-CN"/>
        </w:rPr>
        <w:t>1.1.1</w:t>
      </w:r>
      <w:r>
        <w:rPr>
          <w:rFonts w:ascii="Times New Roman" w:hAnsi="Times New Roman" w:eastAsia="宋体" w:cs="Times New Roman"/>
          <w:snapToGrid/>
          <w:color w:val="auto"/>
          <w:kern w:val="2"/>
          <w:lang w:val="en-GB" w:eastAsia="zh-CN"/>
        </w:rPr>
        <w:t xml:space="preserve">  </w:t>
      </w:r>
      <w:r>
        <w:rPr>
          <w:rFonts w:ascii="Times New Roman" w:hAnsi="Times New Roman" w:eastAsia="楷体_GB2312" w:cs="Times New Roman"/>
          <w:snapToGrid/>
          <w:color w:val="auto"/>
          <w:lang w:eastAsia="zh-CN"/>
        </w:rPr>
        <w:t>三级标题</w:t>
      </w:r>
      <w:r>
        <w:rPr>
          <w:rFonts w:ascii="Times New Roman" w:hAnsi="Times New Roman" w:eastAsia="宋体" w:cs="Times New Roman"/>
          <w:snapToGrid/>
          <w:color w:val="auto"/>
          <w:kern w:val="2"/>
          <w:lang w:eastAsia="zh-CN"/>
        </w:rPr>
        <w:t>（五楷）</w:t>
      </w:r>
      <w:r>
        <w:rPr>
          <w:rFonts w:hint="eastAsia" w:ascii="Times New Roman" w:hAnsi="Times New Roman" w:eastAsia="宋体" w:cs="Times New Roman"/>
          <w:snapToGrid/>
          <w:color w:val="auto"/>
          <w:kern w:val="2"/>
          <w:lang w:eastAsia="zh-CN"/>
        </w:rPr>
        <w:t xml:space="preserve">  </w:t>
      </w:r>
      <w:r>
        <w:rPr>
          <w:rFonts w:ascii="Times New Roman" w:hAnsi="Times New Roman" w:eastAsia="宋体" w:cs="Times New Roman"/>
          <w:snapToGrid/>
          <w:color w:val="auto"/>
          <w:kern w:val="2"/>
          <w:lang w:eastAsia="zh-CN"/>
        </w:rPr>
        <w:t xml:space="preserve"> </w:t>
      </w:r>
      <w:r>
        <w:rPr>
          <w:rFonts w:ascii="Times New Roman" w:hAnsi="Times New Roman" w:eastAsia="宋体" w:cs="Times New Roman"/>
          <w:snapToGrid/>
          <w:color w:val="auto"/>
          <w:kern w:val="2"/>
          <w:lang w:val="en-GB" w:eastAsia="zh-CN"/>
        </w:rPr>
        <w:t>□□□□□□□□□□□□□□□□□□□□□□□□□□□□□□□□□□□□□□□□□□□□□□□□□□□□□□</w:t>
      </w:r>
    </w:p>
    <w:p>
      <w:pPr>
        <w:widowControl w:val="0"/>
        <w:kinsoku/>
        <w:autoSpaceDE/>
        <w:autoSpaceDN/>
        <w:adjustRightInd/>
        <w:snapToGrid/>
        <w:textAlignment w:val="auto"/>
        <w:rPr>
          <w:rFonts w:ascii="Times New Roman" w:hAnsi="Times New Roman" w:eastAsia="宋体" w:cs="Times New Roman"/>
          <w:snapToGrid/>
          <w:color w:val="auto"/>
          <w:kern w:val="2"/>
          <w:lang w:val="en-GB" w:eastAsia="zh-CN"/>
        </w:rPr>
      </w:pPr>
      <w:r>
        <w:rPr>
          <w:rFonts w:ascii="Times New Roman" w:hAnsi="Times New Roman" w:eastAsia="宋体" w:cs="Times New Roman"/>
          <w:snapToGrid/>
          <w:color w:val="auto"/>
          <w:kern w:val="2"/>
          <w:lang w:val="en-GB" w:eastAsia="zh-CN"/>
        </w:rPr>
        <w:t>□□□□□□□□□□□□□□□□□□□□□□□□□□□□□□□□□□□□□□□（正文</w:t>
      </w:r>
      <w:r>
        <w:rPr>
          <w:rFonts w:ascii="Times New Roman" w:hAnsi="Times New Roman" w:eastAsia="宋体" w:cs="Times New Roman"/>
          <w:snapToGrid/>
          <w:color w:val="auto"/>
          <w:kern w:val="2"/>
          <w:lang w:eastAsia="zh-CN"/>
        </w:rPr>
        <w:t>五宋</w:t>
      </w:r>
      <w:r>
        <w:rPr>
          <w:rFonts w:ascii="Times New Roman" w:hAnsi="Times New Roman" w:eastAsia="宋体" w:cs="Times New Roman"/>
          <w:snapToGrid/>
          <w:color w:val="auto"/>
          <w:kern w:val="2"/>
          <w:lang w:val="en-GB" w:eastAsia="zh-CN"/>
        </w:rPr>
        <w:t>）</w:t>
      </w:r>
    </w:p>
    <w:p>
      <w:pPr>
        <w:widowControl w:val="0"/>
        <w:kinsoku/>
        <w:autoSpaceDE/>
        <w:autoSpaceDN/>
        <w:adjustRightInd/>
        <w:snapToGrid/>
        <w:textAlignment w:val="auto"/>
        <w:rPr>
          <w:rFonts w:ascii="Times New Roman" w:hAnsi="Times New Roman" w:eastAsia="宋体" w:cs="Times New Roman"/>
          <w:snapToGrid/>
          <w:color w:val="auto"/>
          <w:kern w:val="2"/>
          <w:lang w:val="en-GB" w:eastAsia="zh-CN"/>
        </w:rPr>
      </w:pPr>
    </w:p>
    <w:p>
      <w:pPr>
        <w:kinsoku/>
        <w:autoSpaceDE/>
        <w:autoSpaceDN/>
        <w:spacing w:line="312" w:lineRule="auto"/>
        <w:jc w:val="both"/>
        <w:textAlignment w:val="auto"/>
        <w:rPr>
          <w:rFonts w:ascii="Times New Roman" w:hAnsi="楷体" w:eastAsia="楷体" w:cs="Times New Roman"/>
          <w:snapToGrid/>
          <w:color w:val="auto"/>
          <w:kern w:val="2"/>
          <w:lang w:val="en-GB" w:eastAsia="zh-CN"/>
        </w:rPr>
      </w:pPr>
      <w:r>
        <w:rPr>
          <w:rFonts w:hint="eastAsia" w:ascii="Times New Roman" w:hAnsi="楷体" w:eastAsia="楷体" w:cs="Times New Roman"/>
          <w:snapToGrid/>
          <w:color w:val="auto"/>
          <w:kern w:val="2"/>
          <w:lang w:val="en-GB" w:eastAsia="zh-CN"/>
        </w:rPr>
        <w:t>（</w:t>
      </w:r>
      <w:r>
        <w:rPr>
          <w:rFonts w:hint="eastAsia" w:ascii="Times New Roman" w:hAnsi="楷体" w:eastAsia="楷体" w:cs="Times New Roman"/>
          <w:snapToGrid/>
          <w:color w:val="auto"/>
          <w:kern w:val="2"/>
          <w:lang w:eastAsia="zh-CN"/>
        </w:rPr>
        <w:t>若出现公式、</w:t>
      </w:r>
      <w:r>
        <w:rPr>
          <w:rFonts w:ascii="Times New Roman" w:hAnsi="楷体" w:eastAsia="楷体" w:cs="Times New Roman"/>
          <w:snapToGrid/>
          <w:color w:val="auto"/>
          <w:kern w:val="2"/>
          <w:lang w:eastAsia="zh-CN"/>
        </w:rPr>
        <w:t>量的符号</w:t>
      </w:r>
      <w:r>
        <w:rPr>
          <w:rFonts w:hint="eastAsia" w:ascii="Times New Roman" w:hAnsi="楷体" w:eastAsia="楷体" w:cs="Times New Roman"/>
          <w:snapToGrid/>
          <w:color w:val="auto"/>
          <w:kern w:val="2"/>
          <w:lang w:eastAsia="zh-CN"/>
        </w:rPr>
        <w:t>，如能直接输入的，请勿采用公式编辑器，以便于排版</w:t>
      </w:r>
      <w:r>
        <w:rPr>
          <w:rFonts w:hint="eastAsia" w:ascii="Times New Roman" w:hAnsi="楷体" w:eastAsia="楷体" w:cs="Times New Roman"/>
          <w:snapToGrid/>
          <w:color w:val="auto"/>
          <w:kern w:val="2"/>
          <w:lang w:val="en-GB" w:eastAsia="zh-CN"/>
        </w:rPr>
        <w:t>）</w:t>
      </w:r>
    </w:p>
    <w:p>
      <w:pPr>
        <w:widowControl w:val="0"/>
        <w:kinsoku/>
        <w:autoSpaceDE/>
        <w:autoSpaceDN/>
        <w:adjustRightInd/>
        <w:snapToGrid/>
        <w:jc w:val="both"/>
        <w:textAlignment w:val="auto"/>
        <w:rPr>
          <w:rFonts w:ascii="Times New Roman" w:hAnsi="楷体" w:eastAsia="楷体" w:cs="Times New Roman"/>
          <w:snapToGrid/>
          <w:color w:val="auto"/>
          <w:kern w:val="2"/>
          <w:szCs w:val="24"/>
          <w:lang w:val="en-GB" w:eastAsia="zh-CN"/>
        </w:rPr>
      </w:pPr>
      <w:r>
        <w:rPr>
          <w:rFonts w:ascii="Times New Roman" w:hAnsi="楷体" w:eastAsia="楷体" w:cs="Times New Roman"/>
          <w:snapToGrid/>
          <w:color w:val="auto"/>
          <w:kern w:val="2"/>
          <w:szCs w:val="24"/>
          <w:highlight w:val="yellow"/>
          <w:lang w:val="en-GB" w:eastAsia="zh-CN"/>
        </w:rPr>
        <w:t>图序、表序须插入文中相应位置</w:t>
      </w:r>
    </w:p>
    <w:p>
      <w:pPr>
        <w:widowControl w:val="0"/>
        <w:kinsoku/>
        <w:autoSpaceDE/>
        <w:autoSpaceDN/>
        <w:adjustRightInd/>
        <w:snapToGrid/>
        <w:jc w:val="center"/>
        <w:textAlignment w:val="auto"/>
        <w:rPr>
          <w:rFonts w:ascii="Times New Roman" w:hAnsi="Times New Roman" w:eastAsia="宋体" w:cs="Times New Roman"/>
          <w:b/>
          <w:snapToGrid/>
          <w:color w:val="auto"/>
          <w:kern w:val="2"/>
          <w:sz w:val="15"/>
          <w:szCs w:val="15"/>
          <w:lang w:eastAsia="zh-CN"/>
        </w:rPr>
      </w:pPr>
      <w:r>
        <w:rPr>
          <w:rFonts w:ascii="Times New Roman" w:hAnsi="Times New Roman" w:eastAsia="宋体" w:cs="Times New Roman"/>
          <w:b/>
          <w:snapToGrid/>
          <w:color w:val="auto"/>
          <w:kern w:val="2"/>
          <w:sz w:val="15"/>
          <w:szCs w:val="15"/>
          <w:lang w:val="en-GB" w:eastAsia="zh-CN"/>
        </w:rPr>
        <w:t xml:space="preserve">表1  □□□□□□□□□□□□（ </w:t>
      </w:r>
      <w:r>
        <w:rPr>
          <w:rFonts w:ascii="Times New Roman" w:hAnsi="Times New Roman" w:eastAsia="宋体" w:cs="Times New Roman"/>
          <w:b/>
          <w:snapToGrid/>
          <w:color w:val="auto"/>
          <w:kern w:val="2"/>
          <w:sz w:val="15"/>
          <w:szCs w:val="15"/>
          <w:lang w:eastAsia="zh-CN"/>
        </w:rPr>
        <w:t>小五宋</w:t>
      </w:r>
      <w:r>
        <w:rPr>
          <w:rFonts w:ascii="Times New Roman" w:hAnsi="Times New Roman" w:eastAsia="宋体" w:cs="Times New Roman"/>
          <w:b/>
          <w:snapToGrid/>
          <w:color w:val="auto"/>
          <w:kern w:val="2"/>
          <w:sz w:val="15"/>
          <w:szCs w:val="15"/>
          <w:lang w:val="en-GB" w:eastAsia="zh-CN"/>
        </w:rPr>
        <w:t>）</w:t>
      </w:r>
    </w:p>
    <w:p>
      <w:pPr>
        <w:widowControl w:val="0"/>
        <w:kinsoku/>
        <w:autoSpaceDE/>
        <w:autoSpaceDN/>
        <w:adjustRightInd/>
        <w:snapToGrid/>
        <w:jc w:val="center"/>
        <w:textAlignment w:val="auto"/>
        <w:rPr>
          <w:rFonts w:ascii="Times New Roman" w:hAnsi="Times New Roman" w:eastAsia="宋体" w:cs="Times New Roman"/>
          <w:snapToGrid/>
          <w:color w:val="auto"/>
          <w:sz w:val="15"/>
          <w:szCs w:val="15"/>
          <w:lang w:eastAsia="zh-CN"/>
        </w:rPr>
      </w:pPr>
      <w:r>
        <w:rPr>
          <w:rFonts w:ascii="Times New Roman" w:hAnsi="Times New Roman" w:eastAsia="宋体" w:cs="Times New Roman"/>
          <w:snapToGrid/>
          <w:color w:val="auto"/>
          <w:sz w:val="15"/>
          <w:szCs w:val="15"/>
          <w:lang w:eastAsia="zh-CN"/>
        </w:rPr>
        <w:t>（表格为标准</w:t>
      </w:r>
      <w:r>
        <w:rPr>
          <w:rFonts w:ascii="Times New Roman" w:hAnsi="Times New Roman" w:eastAsia="宋体" w:cs="Times New Roman"/>
          <w:snapToGrid/>
          <w:color w:val="auto"/>
          <w:sz w:val="15"/>
          <w:szCs w:val="15"/>
          <w:highlight w:val="yellow"/>
          <w:lang w:eastAsia="zh-CN"/>
        </w:rPr>
        <w:t>三线表</w:t>
      </w:r>
      <w:r>
        <w:rPr>
          <w:rFonts w:ascii="Times New Roman" w:hAnsi="Times New Roman" w:eastAsia="宋体" w:cs="Times New Roman"/>
          <w:snapToGrid/>
          <w:color w:val="auto"/>
          <w:sz w:val="15"/>
          <w:szCs w:val="15"/>
          <w:lang w:eastAsia="zh-CN"/>
        </w:rPr>
        <w:t>，无竖线，表内文字及表下注释为小五号）</w:t>
      </w:r>
    </w:p>
    <w:tbl>
      <w:tblPr>
        <w:tblStyle w:val="7"/>
        <w:tblW w:w="8253" w:type="dxa"/>
        <w:jc w:val="center"/>
        <w:tblBorders>
          <w:top w:val="single" w:color="008000" w:sz="12" w:space="0"/>
          <w:left w:val="none" w:color="auto" w:sz="0" w:space="0"/>
          <w:bottom w:val="single" w:color="008000" w:sz="12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9"/>
        <w:gridCol w:w="1646"/>
        <w:gridCol w:w="1646"/>
        <w:gridCol w:w="1646"/>
        <w:gridCol w:w="1646"/>
      </w:tblGrid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" w:hRule="atLeast"/>
          <w:jc w:val="center"/>
        </w:trPr>
        <w:tc>
          <w:tcPr>
            <w:tcW w:w="1669" w:type="dxa"/>
            <w:tcBorders>
              <w:bottom w:val="single" w:color="008000" w:sz="6" w:space="0"/>
            </w:tcBorders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  <w:tc>
          <w:tcPr>
            <w:tcW w:w="1646" w:type="dxa"/>
            <w:tcBorders>
              <w:bottom w:val="single" w:color="008000" w:sz="6" w:space="0"/>
            </w:tcBorders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  <w:tc>
          <w:tcPr>
            <w:tcW w:w="1646" w:type="dxa"/>
            <w:tcBorders>
              <w:bottom w:val="single" w:color="008000" w:sz="6" w:space="0"/>
            </w:tcBorders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  <w:tc>
          <w:tcPr>
            <w:tcW w:w="1646" w:type="dxa"/>
            <w:tcBorders>
              <w:bottom w:val="single" w:color="008000" w:sz="6" w:space="0"/>
            </w:tcBorders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  <w:tc>
          <w:tcPr>
            <w:tcW w:w="1646" w:type="dxa"/>
            <w:tcBorders>
              <w:bottom w:val="single" w:color="008000" w:sz="6" w:space="0"/>
            </w:tcBorders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</w:tr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" w:hRule="atLeast"/>
          <w:jc w:val="center"/>
        </w:trPr>
        <w:tc>
          <w:tcPr>
            <w:tcW w:w="1669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  <w:tc>
          <w:tcPr>
            <w:tcW w:w="1646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  <w:tc>
          <w:tcPr>
            <w:tcW w:w="1646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  <w:tc>
          <w:tcPr>
            <w:tcW w:w="1646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  <w:tc>
          <w:tcPr>
            <w:tcW w:w="1646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</w:tr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" w:hRule="atLeast"/>
          <w:jc w:val="center"/>
        </w:trPr>
        <w:tc>
          <w:tcPr>
            <w:tcW w:w="1669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  <w:tc>
          <w:tcPr>
            <w:tcW w:w="1646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  <w:tc>
          <w:tcPr>
            <w:tcW w:w="1646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  <w:tc>
          <w:tcPr>
            <w:tcW w:w="1646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  <w:tc>
          <w:tcPr>
            <w:tcW w:w="1646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</w:tr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" w:hRule="atLeast"/>
          <w:jc w:val="center"/>
        </w:trPr>
        <w:tc>
          <w:tcPr>
            <w:tcW w:w="1669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  <w:tc>
          <w:tcPr>
            <w:tcW w:w="1646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  <w:tc>
          <w:tcPr>
            <w:tcW w:w="1646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  <w:tc>
          <w:tcPr>
            <w:tcW w:w="1646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  <w:tc>
          <w:tcPr>
            <w:tcW w:w="1646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</w:tr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" w:hRule="atLeast"/>
          <w:jc w:val="center"/>
        </w:trPr>
        <w:tc>
          <w:tcPr>
            <w:tcW w:w="1669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  <w:tc>
          <w:tcPr>
            <w:tcW w:w="1646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  <w:tc>
          <w:tcPr>
            <w:tcW w:w="1646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  <w:tc>
          <w:tcPr>
            <w:tcW w:w="1646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  <w:tc>
          <w:tcPr>
            <w:tcW w:w="1646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</w:tr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" w:hRule="atLeast"/>
          <w:jc w:val="center"/>
        </w:trPr>
        <w:tc>
          <w:tcPr>
            <w:tcW w:w="1669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  <w:tc>
          <w:tcPr>
            <w:tcW w:w="1646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  <w:tc>
          <w:tcPr>
            <w:tcW w:w="1646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  <w:tc>
          <w:tcPr>
            <w:tcW w:w="1646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  <w:tc>
          <w:tcPr>
            <w:tcW w:w="1646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</w:tr>
      <w:tr>
        <w:tblPrEx>
          <w:tblBorders>
            <w:top w:val="single" w:color="008000" w:sz="12" w:space="0"/>
            <w:left w:val="none" w:color="auto" w:sz="0" w:space="0"/>
            <w:bottom w:val="single" w:color="008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" w:hRule="atLeast"/>
          <w:jc w:val="center"/>
        </w:trPr>
        <w:tc>
          <w:tcPr>
            <w:tcW w:w="1669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  <w:tc>
          <w:tcPr>
            <w:tcW w:w="1646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  <w:tc>
          <w:tcPr>
            <w:tcW w:w="1646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  <w:tc>
          <w:tcPr>
            <w:tcW w:w="1646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  <w:tc>
          <w:tcPr>
            <w:tcW w:w="1646" w:type="dxa"/>
            <w:shd w:val="clear" w:color="auto" w:fill="auto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line="240" w:lineRule="exact"/>
              <w:jc w:val="center"/>
              <w:textAlignment w:val="auto"/>
              <w:rPr>
                <w:rFonts w:ascii="Times New Roman" w:hAnsi="Times New Roman" w:eastAsia="宋体" w:cs="Times New Roman"/>
                <w:snapToGrid/>
                <w:color w:val="auto"/>
                <w:sz w:val="18"/>
                <w:szCs w:val="24"/>
                <w:lang w:eastAsia="zh-CN"/>
              </w:rPr>
            </w:pPr>
          </w:p>
        </w:tc>
      </w:tr>
    </w:tbl>
    <w:p>
      <w:pPr>
        <w:widowControl w:val="0"/>
        <w:kinsoku/>
        <w:autoSpaceDE/>
        <w:autoSpaceDN/>
        <w:adjustRightInd/>
        <w:snapToGrid/>
        <w:ind w:firstLine="360"/>
        <w:jc w:val="both"/>
        <w:textAlignment w:val="auto"/>
        <w:rPr>
          <w:rFonts w:ascii="Times New Roman" w:hAnsi="Times New Roman" w:eastAsia="宋体" w:cs="Times New Roman"/>
          <w:snapToGrid/>
          <w:color w:val="auto"/>
          <w:kern w:val="2"/>
          <w:sz w:val="15"/>
          <w:szCs w:val="15"/>
          <w:lang w:eastAsia="zh-CN"/>
        </w:rPr>
      </w:pPr>
      <w:r>
        <w:rPr>
          <w:rFonts w:ascii="Times New Roman" w:hAnsi="Times New Roman" w:eastAsia="宋体" w:cs="Times New Roman"/>
          <w:snapToGrid/>
          <w:color w:val="auto"/>
          <w:sz w:val="18"/>
          <w:szCs w:val="24"/>
          <w:lang w:eastAsia="zh-CN"/>
        </w:rPr>
        <w:t>注：</w:t>
      </w:r>
      <w:r>
        <w:rPr>
          <w:rFonts w:ascii="Times New Roman" w:hAnsi="Times New Roman" w:eastAsia="宋体" w:cs="Times New Roman"/>
          <w:snapToGrid/>
          <w:color w:val="auto"/>
          <w:kern w:val="2"/>
          <w:sz w:val="15"/>
          <w:szCs w:val="15"/>
          <w:lang w:eastAsia="zh-CN"/>
        </w:rPr>
        <w:t>□□□□□□。</w:t>
      </w:r>
    </w:p>
    <w:p>
      <w:pPr>
        <w:widowControl w:val="0"/>
        <w:kinsoku/>
        <w:autoSpaceDE/>
        <w:autoSpaceDN/>
        <w:adjustRightInd/>
        <w:snapToGrid/>
        <w:jc w:val="both"/>
        <w:textAlignment w:val="auto"/>
        <w:rPr>
          <w:rFonts w:ascii="Times New Roman" w:hAnsi="楷体" w:eastAsia="楷体" w:cs="Times New Roman"/>
          <w:snapToGrid/>
          <w:color w:val="auto"/>
          <w:kern w:val="2"/>
          <w:lang w:eastAsia="zh-CN"/>
        </w:rPr>
      </w:pPr>
    </w:p>
    <w:p>
      <w:pPr>
        <w:widowControl w:val="0"/>
        <w:kinsoku/>
        <w:autoSpaceDE/>
        <w:autoSpaceDN/>
        <w:adjustRightInd/>
        <w:snapToGrid/>
        <w:jc w:val="both"/>
        <w:textAlignment w:val="auto"/>
        <w:rPr>
          <w:rFonts w:ascii="Times New Roman" w:hAnsi="楷体" w:eastAsia="楷体" w:cs="Times New Roman"/>
          <w:snapToGrid/>
          <w:color w:val="auto"/>
          <w:kern w:val="2"/>
          <w:lang w:eastAsia="zh-CN"/>
        </w:rPr>
      </w:pPr>
    </w:p>
    <w:p>
      <w:pPr>
        <w:widowControl w:val="0"/>
        <w:kinsoku/>
        <w:autoSpaceDE/>
        <w:autoSpaceDN/>
        <w:adjustRightInd/>
        <w:snapToGrid/>
        <w:jc w:val="both"/>
        <w:textAlignment w:val="auto"/>
        <w:rPr>
          <w:rFonts w:ascii="Times New Roman" w:hAnsi="楷体" w:eastAsia="楷体" w:cs="Times New Roman"/>
          <w:snapToGrid/>
          <w:color w:val="auto"/>
          <w:kern w:val="2"/>
          <w:lang w:eastAsia="zh-CN"/>
        </w:rPr>
      </w:pPr>
      <w:r>
        <w:rPr>
          <w:rFonts w:ascii="Times New Roman" w:hAnsi="楷体" w:eastAsia="楷体" w:cs="Times New Roman"/>
          <w:snapToGrid/>
          <w:color w:val="auto"/>
          <w:kern w:val="2"/>
          <w:vertAlign w:val="superscript"/>
          <w:lang w:eastAsia="zh-CN"/>
        </w:rPr>
        <w:footnoteReference w:id="0"/>
      </w:r>
    </w:p>
    <w:p>
      <w:pPr>
        <w:widowControl w:val="0"/>
        <w:kinsoku/>
        <w:autoSpaceDE/>
        <w:autoSpaceDN/>
        <w:adjustRightInd/>
        <w:snapToGrid/>
        <w:jc w:val="both"/>
        <w:textAlignment w:val="auto"/>
        <w:rPr>
          <w:rFonts w:ascii="Times New Roman" w:hAnsi="楷体" w:eastAsia="楷体" w:cs="Times New Roman"/>
          <w:snapToGrid/>
          <w:color w:val="auto"/>
          <w:kern w:val="2"/>
          <w:lang w:eastAsia="zh-CN"/>
        </w:rPr>
      </w:pPr>
    </w:p>
    <w:p>
      <w:pPr>
        <w:widowControl w:val="0"/>
        <w:kinsoku/>
        <w:autoSpaceDE/>
        <w:autoSpaceDN/>
        <w:adjustRightInd/>
        <w:snapToGrid/>
        <w:jc w:val="both"/>
        <w:textAlignment w:val="auto"/>
        <w:rPr>
          <w:rFonts w:ascii="Times New Roman" w:hAnsi="楷体" w:eastAsia="楷体" w:cs="Times New Roman"/>
          <w:snapToGrid/>
          <w:color w:val="auto"/>
          <w:kern w:val="2"/>
          <w:lang w:eastAsia="zh-CN"/>
        </w:rPr>
      </w:pPr>
    </w:p>
    <w:p>
      <w:pPr>
        <w:widowControl w:val="0"/>
        <w:kinsoku/>
        <w:autoSpaceDE/>
        <w:autoSpaceDN/>
        <w:adjustRightInd/>
        <w:snapToGrid/>
        <w:jc w:val="both"/>
        <w:textAlignment w:val="auto"/>
        <w:rPr>
          <w:rFonts w:ascii="Times New Roman" w:hAnsi="楷体" w:eastAsia="楷体" w:cs="Times New Roman"/>
          <w:snapToGrid/>
          <w:color w:val="auto"/>
          <w:kern w:val="2"/>
          <w:lang w:eastAsia="zh-CN"/>
        </w:rPr>
      </w:pPr>
    </w:p>
    <w:p>
      <w:pPr>
        <w:widowControl w:val="0"/>
        <w:kinsoku/>
        <w:autoSpaceDE/>
        <w:autoSpaceDN/>
        <w:adjustRightInd/>
        <w:snapToGrid/>
        <w:jc w:val="both"/>
        <w:textAlignment w:val="auto"/>
        <w:rPr>
          <w:rFonts w:ascii="Times New Roman" w:hAnsi="楷体" w:eastAsia="楷体" w:cs="Times New Roman"/>
          <w:snapToGrid/>
          <w:color w:val="auto"/>
          <w:kern w:val="2"/>
          <w:lang w:eastAsia="zh-CN"/>
        </w:rPr>
      </w:pPr>
    </w:p>
    <w:p>
      <w:pPr>
        <w:widowControl w:val="0"/>
        <w:kinsoku/>
        <w:autoSpaceDE/>
        <w:autoSpaceDN/>
        <w:adjustRightInd/>
        <w:snapToGrid/>
        <w:jc w:val="both"/>
        <w:textAlignment w:val="auto"/>
        <w:rPr>
          <w:rFonts w:ascii="Times New Roman" w:hAnsi="楷体" w:eastAsia="楷体" w:cs="Times New Roman"/>
          <w:snapToGrid/>
          <w:color w:val="auto"/>
          <w:kern w:val="2"/>
          <w:lang w:eastAsia="zh-CN"/>
        </w:rPr>
      </w:pPr>
    </w:p>
    <w:p>
      <w:pPr>
        <w:widowControl w:val="0"/>
        <w:kinsoku/>
        <w:autoSpaceDE/>
        <w:autoSpaceDN/>
        <w:adjustRightInd/>
        <w:snapToGrid/>
        <w:jc w:val="both"/>
        <w:textAlignment w:val="auto"/>
        <w:rPr>
          <w:rFonts w:ascii="Times New Roman" w:hAnsi="楷体" w:eastAsia="楷体" w:cs="Times New Roman"/>
          <w:snapToGrid/>
          <w:color w:val="auto"/>
          <w:kern w:val="2"/>
          <w:lang w:eastAsia="zh-CN"/>
        </w:rPr>
      </w:pPr>
    </w:p>
    <w:p>
      <w:pPr>
        <w:widowControl w:val="0"/>
        <w:kinsoku/>
        <w:autoSpaceDE/>
        <w:autoSpaceDN/>
        <w:adjustRightInd/>
        <w:snapToGrid/>
        <w:jc w:val="both"/>
        <w:textAlignment w:val="auto"/>
        <w:rPr>
          <w:rFonts w:ascii="Times New Roman" w:hAnsi="楷体" w:eastAsia="楷体" w:cs="Times New Roman"/>
          <w:snapToGrid/>
          <w:color w:val="auto"/>
          <w:kern w:val="2"/>
          <w:lang w:eastAsia="zh-CN"/>
        </w:rPr>
      </w:pPr>
    </w:p>
    <w:p>
      <w:pPr>
        <w:widowControl w:val="0"/>
        <w:kinsoku/>
        <w:autoSpaceDE/>
        <w:autoSpaceDN/>
        <w:adjustRightInd/>
        <w:snapToGrid/>
        <w:jc w:val="both"/>
        <w:textAlignment w:val="auto"/>
        <w:rPr>
          <w:rFonts w:ascii="Times New Roman" w:hAnsi="楷体" w:eastAsia="楷体" w:cs="Times New Roman"/>
          <w:snapToGrid/>
          <w:color w:val="auto"/>
          <w:kern w:val="2"/>
          <w:lang w:eastAsia="zh-CN"/>
        </w:rPr>
      </w:pPr>
    </w:p>
    <w:p>
      <w:pPr>
        <w:widowControl w:val="0"/>
        <w:kinsoku/>
        <w:autoSpaceDE/>
        <w:autoSpaceDN/>
        <w:adjustRightInd/>
        <w:snapToGrid/>
        <w:jc w:val="both"/>
        <w:textAlignment w:val="auto"/>
        <w:rPr>
          <w:rFonts w:ascii="Times New Roman" w:hAnsi="楷体" w:eastAsia="楷体" w:cs="Times New Roman"/>
          <w:snapToGrid/>
          <w:color w:val="auto"/>
          <w:kern w:val="2"/>
          <w:lang w:eastAsia="zh-CN"/>
        </w:rPr>
      </w:pPr>
    </w:p>
    <w:p>
      <w:pPr>
        <w:widowControl w:val="0"/>
        <w:kinsoku/>
        <w:autoSpaceDE/>
        <w:autoSpaceDN/>
        <w:adjustRightInd/>
        <w:snapToGrid/>
        <w:jc w:val="both"/>
        <w:textAlignment w:val="auto"/>
        <w:rPr>
          <w:rFonts w:ascii="Times New Roman" w:hAnsi="楷体" w:eastAsia="楷体" w:cs="Times New Roman"/>
          <w:snapToGrid/>
          <w:color w:val="auto"/>
          <w:kern w:val="2"/>
          <w:lang w:eastAsia="zh-CN"/>
        </w:rPr>
      </w:pPr>
    </w:p>
    <w:p>
      <w:pPr>
        <w:widowControl w:val="0"/>
        <w:kinsoku/>
        <w:autoSpaceDE/>
        <w:autoSpaceDN/>
        <w:adjustRightInd/>
        <w:snapToGrid/>
        <w:jc w:val="both"/>
        <w:textAlignment w:val="auto"/>
        <w:rPr>
          <w:rFonts w:ascii="Times New Roman" w:hAnsi="楷体" w:eastAsia="楷体" w:cs="Times New Roman"/>
          <w:snapToGrid/>
          <w:color w:val="auto"/>
          <w:kern w:val="2"/>
          <w:lang w:eastAsia="zh-CN"/>
        </w:rPr>
      </w:pPr>
    </w:p>
    <w:p>
      <w:pPr>
        <w:widowControl w:val="0"/>
        <w:kinsoku/>
        <w:autoSpaceDE/>
        <w:autoSpaceDN/>
        <w:adjustRightInd/>
        <w:snapToGrid/>
        <w:jc w:val="both"/>
        <w:textAlignment w:val="auto"/>
        <w:rPr>
          <w:rFonts w:ascii="Times New Roman" w:hAnsi="楷体" w:eastAsia="楷体" w:cs="Times New Roman"/>
          <w:snapToGrid/>
          <w:color w:val="auto"/>
          <w:kern w:val="2"/>
          <w:lang w:eastAsia="zh-CN"/>
        </w:rPr>
      </w:pPr>
    </w:p>
    <w:p>
      <w:pPr>
        <w:widowControl w:val="0"/>
        <w:kinsoku/>
        <w:autoSpaceDE/>
        <w:autoSpaceDN/>
        <w:adjustRightInd/>
        <w:snapToGrid/>
        <w:jc w:val="both"/>
        <w:textAlignment w:val="auto"/>
        <w:rPr>
          <w:rFonts w:ascii="Times New Roman" w:hAnsi="楷体" w:eastAsia="楷体" w:cs="Times New Roman"/>
          <w:snapToGrid/>
          <w:color w:val="auto"/>
          <w:kern w:val="2"/>
          <w:lang w:eastAsia="zh-CN"/>
        </w:rPr>
      </w:pPr>
    </w:p>
    <w:p>
      <w:pPr>
        <w:rPr>
          <w:rFonts w:ascii="Times New Roman" w:hAnsi="楷体" w:eastAsia="楷体" w:cs="Times New Roman"/>
          <w:snapToGrid/>
          <w:color w:val="auto"/>
          <w:kern w:val="2"/>
          <w:lang w:eastAsia="zh-CN"/>
        </w:rPr>
      </w:pPr>
      <w:r>
        <w:rPr>
          <w:rFonts w:hAnsi="楷体" w:eastAsia="楷体"/>
          <w:lang w:eastAsia="zh-CN"/>
        </w:rPr>
        <w:t>数据图要求准确、清楚，可在</w:t>
      </w:r>
      <w:r>
        <w:rPr>
          <w:rFonts w:eastAsia="楷体"/>
          <w:lang w:eastAsia="zh-CN"/>
        </w:rPr>
        <w:t>word</w:t>
      </w:r>
      <w:r>
        <w:rPr>
          <w:rFonts w:hAnsi="楷体" w:eastAsia="楷体"/>
          <w:lang w:eastAsia="zh-CN"/>
        </w:rPr>
        <w:t>文件中打开并编辑，须带数据源，方法如下：</w:t>
      </w:r>
      <w:r>
        <w:rPr>
          <w:rFonts w:eastAsia="楷体"/>
          <w:lang w:eastAsia="zh-CN"/>
        </w:rPr>
        <w:t>Excel</w:t>
      </w:r>
      <w:r>
        <w:rPr>
          <w:rFonts w:hAnsi="楷体" w:eastAsia="楷体"/>
          <w:lang w:eastAsia="zh-CN"/>
        </w:rPr>
        <w:t>中制表后，复制，在</w:t>
      </w:r>
      <w:r>
        <w:rPr>
          <w:rFonts w:eastAsia="楷体"/>
          <w:lang w:eastAsia="zh-CN"/>
        </w:rPr>
        <w:t>word</w:t>
      </w:r>
      <w:r>
        <w:rPr>
          <w:rFonts w:hAnsi="楷体" w:eastAsia="楷体"/>
          <w:lang w:eastAsia="zh-CN"/>
        </w:rPr>
        <w:t>中选择</w:t>
      </w:r>
      <w:r>
        <w:rPr>
          <w:rFonts w:eastAsia="楷体"/>
          <w:lang w:eastAsia="zh-CN"/>
        </w:rPr>
        <w:t>“</w:t>
      </w:r>
      <w:r>
        <w:rPr>
          <w:rFonts w:hAnsi="楷体" w:eastAsia="楷体"/>
          <w:lang w:eastAsia="zh-CN"/>
        </w:rPr>
        <w:t>编辑</w:t>
      </w:r>
      <w:r>
        <w:rPr>
          <w:rFonts w:eastAsia="楷体"/>
          <w:lang w:eastAsia="zh-CN"/>
        </w:rPr>
        <w:t>”</w:t>
      </w:r>
      <w:r>
        <w:rPr>
          <w:rFonts w:hAnsi="楷体" w:eastAsia="楷体"/>
          <w:lang w:eastAsia="zh-CN"/>
        </w:rPr>
        <w:t>菜单中的</w:t>
      </w:r>
      <w:r>
        <w:rPr>
          <w:rFonts w:eastAsia="楷体"/>
          <w:lang w:eastAsia="zh-CN"/>
        </w:rPr>
        <w:t>“</w:t>
      </w:r>
      <w:r>
        <w:rPr>
          <w:rFonts w:hAnsi="楷体" w:eastAsia="楷体"/>
          <w:lang w:eastAsia="zh-CN"/>
        </w:rPr>
        <w:t>选择性粘贴</w:t>
      </w:r>
      <w:r>
        <w:rPr>
          <w:rFonts w:eastAsia="楷体"/>
          <w:lang w:eastAsia="zh-CN"/>
        </w:rPr>
        <w:t>”</w:t>
      </w:r>
      <w:r>
        <w:rPr>
          <w:rFonts w:hAnsi="楷体" w:eastAsia="楷体"/>
          <w:lang w:eastAsia="zh-CN"/>
        </w:rPr>
        <w:t>，不要直接按右键粘贴。数据图线条要清晰、圆滑、主辅线分明，不需边框、底纹和网格线，图序、图题、横纵坐标标目（含单位）、图例、图注等需齐全</w:t>
      </w:r>
      <w:r>
        <w:rPr>
          <w:rFonts w:hint="eastAsia" w:hAnsi="楷体" w:eastAsia="楷体"/>
          <w:lang w:eastAsia="zh-CN"/>
        </w:rPr>
        <w:t>。</w:t>
      </w:r>
      <w:r>
        <w:rPr>
          <w:rFonts w:hAnsi="楷体" w:eastAsia="楷体"/>
          <w:lang w:eastAsia="zh-CN"/>
        </w:rPr>
        <w:t>同一篇文章中，相同处理应采用相同的图例。注意柱状图、</w:t>
      </w:r>
      <w:r>
        <w:rPr>
          <w:rFonts w:hint="eastAsia" w:hAnsi="楷体" w:eastAsia="楷体"/>
          <w:lang w:eastAsia="zh-CN"/>
        </w:rPr>
        <w:t>折</w:t>
      </w:r>
      <w:r>
        <w:rPr>
          <w:rFonts w:hAnsi="楷体" w:eastAsia="楷体"/>
          <w:lang w:eastAsia="zh-CN"/>
        </w:rPr>
        <w:t>线图须提供黑白状态下清晰可辨的数据图。涉中国地图类的图片须准确无误，建议参照</w:t>
      </w:r>
      <w:r>
        <w:fldChar w:fldCharType="begin"/>
      </w:r>
      <w:r>
        <w:instrText xml:space="preserve"> HYPERLINK "http://www.so.com/link?m=ausWfKOiC6p%2FziW%2BvMpJ1bng%2FbsEiCr7JRYk5NewaemV22gNTyfCJbQTSEzj4ozZpEUT%2FEinCVRLpoS%2Be2e1sMh40dxFb40JAgglTBgGO6hjEUFmAeV79QfTjC3JltPCP4%2BvDrVnYV6Z2q5TuF8ZZJxVRDp2oQ4jG9w2Cq24ogNItsOcCPSkk%2B%2BaMl%2F2rQJep" \t "_blank" </w:instrText>
      </w:r>
      <w:r>
        <w:fldChar w:fldCharType="separate"/>
      </w:r>
      <w:r>
        <w:rPr>
          <w:rFonts w:hAnsi="楷体" w:eastAsia="楷体"/>
          <w:lang w:eastAsia="zh-CN"/>
        </w:rPr>
        <w:t>国家自然资源部</w:t>
      </w:r>
      <w:r>
        <w:rPr>
          <w:rFonts w:hint="eastAsia" w:hAnsi="楷体" w:eastAsia="楷体"/>
          <w:lang w:eastAsia="zh-CN"/>
        </w:rPr>
        <w:t>主办</w:t>
      </w:r>
      <w:r>
        <w:rPr>
          <w:rFonts w:hint="eastAsia" w:hAnsi="楷体" w:eastAsia="楷体"/>
          <w:lang w:eastAsia="zh-CN"/>
        </w:rPr>
        <w:fldChar w:fldCharType="end"/>
      </w:r>
      <w:r>
        <w:rPr>
          <w:rFonts w:hint="eastAsia" w:hAnsi="楷体" w:eastAsia="楷体"/>
          <w:lang w:eastAsia="zh-CN"/>
        </w:rPr>
        <w:t>的</w:t>
      </w:r>
      <w:r>
        <w:rPr>
          <w:rFonts w:hAnsi="楷体" w:eastAsia="楷体"/>
          <w:lang w:eastAsia="zh-CN"/>
        </w:rPr>
        <w:t>国家地理信息公共服务平台（</w:t>
      </w:r>
      <w:r>
        <w:rPr>
          <w:rFonts w:hint="eastAsia" w:hAnsi="楷体" w:eastAsia="楷体"/>
          <w:lang w:eastAsia="zh-CN"/>
        </w:rPr>
        <w:t>https://www.tianditu.gov.cn/</w:t>
      </w:r>
      <w:r>
        <w:rPr>
          <w:rFonts w:hAnsi="楷体" w:eastAsia="楷体"/>
          <w:lang w:eastAsia="zh-CN"/>
        </w:rPr>
        <w:t>）</w:t>
      </w:r>
      <w:r>
        <w:rPr>
          <w:rFonts w:hint="eastAsia" w:hAnsi="楷体" w:eastAsia="楷体"/>
          <w:lang w:eastAsia="zh-CN"/>
        </w:rPr>
        <w:t>中的“</w:t>
      </w:r>
      <w:r>
        <w:rPr>
          <w:rFonts w:hAnsi="楷体" w:eastAsia="楷体"/>
          <w:lang w:eastAsia="zh-CN"/>
        </w:rPr>
        <w:t>标准地图</w:t>
      </w:r>
      <w:r>
        <w:rPr>
          <w:rFonts w:hint="eastAsia" w:hAnsi="楷体" w:eastAsia="楷体"/>
          <w:lang w:eastAsia="zh-CN"/>
        </w:rPr>
        <w:t>”进行</w:t>
      </w:r>
      <w:r>
        <w:rPr>
          <w:rFonts w:hAnsi="楷体" w:eastAsia="楷体"/>
          <w:lang w:eastAsia="zh-CN"/>
        </w:rPr>
        <w:t>制作。</w:t>
      </w:r>
    </w:p>
    <w:p>
      <w:pPr>
        <w:widowControl w:val="0"/>
        <w:kinsoku/>
        <w:autoSpaceDE/>
        <w:autoSpaceDN/>
        <w:adjustRightInd/>
        <w:snapToGrid/>
        <w:jc w:val="both"/>
        <w:textAlignment w:val="auto"/>
        <w:rPr>
          <w:rFonts w:ascii="Times New Roman" w:hAnsi="楷体" w:eastAsia="楷体" w:cs="Times New Roman"/>
          <w:snapToGrid/>
          <w:color w:val="auto"/>
          <w:kern w:val="2"/>
          <w:lang w:eastAsia="zh-CN"/>
        </w:rPr>
      </w:pPr>
      <w:r>
        <w:rPr>
          <w:rFonts w:ascii="Times New Roman" w:hAnsi="Times New Roman" w:eastAsia="宋体" w:cs="Times New Roman"/>
          <w:snapToGrid/>
          <w:color w:val="auto"/>
          <w:sz w:val="18"/>
          <w:szCs w:val="24"/>
          <w:lang w:eastAsia="zh-C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824865</wp:posOffset>
                </wp:positionH>
                <wp:positionV relativeFrom="paragraph">
                  <wp:posOffset>79375</wp:posOffset>
                </wp:positionV>
                <wp:extent cx="3408045" cy="964565"/>
                <wp:effectExtent l="0" t="0" r="20955" b="26035"/>
                <wp:wrapNone/>
                <wp:docPr id="1153288095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08256" cy="96477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sng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  <w:lang w:eastAsia="zh-CN"/>
                              </w:rPr>
                              <w:t>六号字, Times New Roman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2" o:spid="_x0000_s1026" o:spt="1" style="position:absolute;left:0pt;margin-left:64.95pt;margin-top:6.25pt;height:75.95pt;width:268.35pt;z-index:251659264;mso-width-relative:page;mso-height-relative:page;" fillcolor="#FFFFFF" filled="t" stroked="t" coordsize="21600,21600" o:gfxdata="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  <w:lang w:eastAsia="zh-CN"/>
                        </w:rPr>
                        <w:t>六号字, Times New Roman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widowControl w:val="0"/>
        <w:kinsoku/>
        <w:autoSpaceDE/>
        <w:autoSpaceDN/>
        <w:adjustRightInd/>
        <w:snapToGrid/>
        <w:jc w:val="both"/>
        <w:textAlignment w:val="auto"/>
        <w:rPr>
          <w:rFonts w:ascii="Times New Roman" w:hAnsi="楷体" w:eastAsia="楷体" w:cs="Times New Roman"/>
          <w:snapToGrid/>
          <w:color w:val="auto"/>
          <w:kern w:val="2"/>
          <w:lang w:eastAsia="zh-CN"/>
        </w:rPr>
      </w:pPr>
    </w:p>
    <w:p>
      <w:pPr>
        <w:widowControl w:val="0"/>
        <w:kinsoku/>
        <w:autoSpaceDE/>
        <w:autoSpaceDN/>
        <w:adjustRightInd/>
        <w:snapToGrid/>
        <w:jc w:val="both"/>
        <w:textAlignment w:val="auto"/>
        <w:rPr>
          <w:rFonts w:ascii="Times New Roman" w:hAnsi="楷体" w:eastAsia="楷体" w:cs="Times New Roman"/>
          <w:snapToGrid/>
          <w:color w:val="auto"/>
          <w:kern w:val="2"/>
          <w:lang w:eastAsia="zh-CN"/>
        </w:rPr>
      </w:pPr>
    </w:p>
    <w:p>
      <w:pPr>
        <w:widowControl w:val="0"/>
        <w:kinsoku/>
        <w:autoSpaceDE/>
        <w:autoSpaceDN/>
        <w:adjustRightInd/>
        <w:snapToGrid/>
        <w:jc w:val="both"/>
        <w:textAlignment w:val="auto"/>
        <w:rPr>
          <w:rFonts w:ascii="Times New Roman" w:hAnsi="楷体" w:eastAsia="楷体" w:cs="Times New Roman"/>
          <w:snapToGrid/>
          <w:color w:val="auto"/>
          <w:kern w:val="2"/>
          <w:lang w:eastAsia="zh-CN"/>
        </w:rPr>
      </w:pPr>
    </w:p>
    <w:p>
      <w:pPr>
        <w:widowControl w:val="0"/>
        <w:kinsoku/>
        <w:autoSpaceDE/>
        <w:autoSpaceDN/>
        <w:adjustRightInd/>
        <w:snapToGrid/>
        <w:jc w:val="both"/>
        <w:textAlignment w:val="auto"/>
        <w:rPr>
          <w:rFonts w:ascii="Times New Roman" w:hAnsi="楷体" w:eastAsia="楷体" w:cs="Times New Roman"/>
          <w:snapToGrid/>
          <w:color w:val="auto"/>
          <w:kern w:val="2"/>
          <w:lang w:eastAsia="zh-CN"/>
        </w:rPr>
      </w:pPr>
    </w:p>
    <w:p>
      <w:pPr>
        <w:widowControl w:val="0"/>
        <w:kinsoku/>
        <w:autoSpaceDE/>
        <w:autoSpaceDN/>
        <w:adjustRightInd/>
        <w:snapToGrid/>
        <w:jc w:val="both"/>
        <w:textAlignment w:val="auto"/>
        <w:rPr>
          <w:rFonts w:ascii="Times New Roman" w:hAnsi="楷体" w:eastAsia="楷体" w:cs="Times New Roman"/>
          <w:snapToGrid/>
          <w:color w:val="auto"/>
          <w:kern w:val="2"/>
          <w:lang w:eastAsia="zh-CN"/>
        </w:rPr>
      </w:pPr>
    </w:p>
    <w:p>
      <w:pPr>
        <w:widowControl w:val="0"/>
        <w:kinsoku/>
        <w:autoSpaceDE/>
        <w:autoSpaceDN/>
        <w:adjustRightInd/>
        <w:snapToGrid/>
        <w:jc w:val="both"/>
        <w:textAlignment w:val="auto"/>
        <w:rPr>
          <w:rFonts w:ascii="Times New Roman" w:hAnsi="楷体" w:eastAsia="楷体" w:cs="Times New Roman"/>
          <w:snapToGrid/>
          <w:color w:val="auto"/>
          <w:kern w:val="2"/>
          <w:lang w:eastAsia="zh-CN"/>
        </w:rPr>
      </w:pPr>
    </w:p>
    <w:p>
      <w:pPr>
        <w:widowControl w:val="0"/>
        <w:kinsoku/>
        <w:autoSpaceDE/>
        <w:autoSpaceDN/>
        <w:adjustRightInd/>
        <w:snapToGrid/>
        <w:jc w:val="center"/>
        <w:textAlignment w:val="auto"/>
        <w:rPr>
          <w:rFonts w:ascii="Times New Roman" w:hAnsi="Times New Roman" w:eastAsia="宋体" w:cs="Times New Roman"/>
          <w:snapToGrid/>
          <w:color w:val="auto"/>
          <w:sz w:val="15"/>
          <w:szCs w:val="15"/>
          <w:lang w:val="en-GB" w:eastAsia="zh-CN"/>
        </w:rPr>
      </w:pPr>
      <w:r>
        <w:rPr>
          <w:rFonts w:ascii="Times New Roman" w:hAnsi="Times New Roman" w:eastAsia="宋体" w:cs="Times New Roman"/>
          <w:snapToGrid/>
          <w:color w:val="auto"/>
          <w:kern w:val="2"/>
          <w:sz w:val="15"/>
          <w:szCs w:val="15"/>
          <w:lang w:val="en-GB" w:eastAsia="zh-CN"/>
        </w:rPr>
        <w:t>1：□□□；2：□□□；3：□□□；4：□□□</w:t>
      </w:r>
    </w:p>
    <w:p>
      <w:pPr>
        <w:widowControl w:val="0"/>
        <w:kinsoku/>
        <w:autoSpaceDE/>
        <w:autoSpaceDN/>
        <w:adjustRightInd/>
        <w:snapToGrid/>
        <w:jc w:val="center"/>
        <w:textAlignment w:val="auto"/>
        <w:rPr>
          <w:rFonts w:ascii="Times New Roman" w:hAnsi="Times New Roman" w:eastAsia="宋体" w:cs="Times New Roman"/>
          <w:snapToGrid/>
          <w:color w:val="auto"/>
          <w:sz w:val="15"/>
          <w:szCs w:val="15"/>
          <w:lang w:val="en-GB" w:eastAsia="zh-CN"/>
        </w:rPr>
      </w:pPr>
      <w:r>
        <w:rPr>
          <w:rFonts w:ascii="Times New Roman" w:hAnsi="Times New Roman" w:eastAsia="宋体" w:cs="Times New Roman"/>
          <w:snapToGrid/>
          <w:color w:val="auto"/>
          <w:sz w:val="15"/>
          <w:szCs w:val="15"/>
          <w:lang w:val="en-GB" w:eastAsia="zh-CN"/>
        </w:rPr>
        <w:t>(图注</w:t>
      </w:r>
      <w:r>
        <w:rPr>
          <w:rFonts w:ascii="Times New Roman" w:hAnsi="Times New Roman" w:eastAsia="宋体" w:cs="Times New Roman"/>
          <w:snapToGrid/>
          <w:color w:val="auto"/>
          <w:sz w:val="15"/>
          <w:szCs w:val="15"/>
          <w:lang w:eastAsia="zh-CN"/>
        </w:rPr>
        <w:t>小五号</w:t>
      </w:r>
      <w:r>
        <w:rPr>
          <w:rFonts w:ascii="Times New Roman" w:hAnsi="Times New Roman" w:eastAsia="宋体" w:cs="Times New Roman"/>
          <w:snapToGrid/>
          <w:color w:val="auto"/>
          <w:sz w:val="15"/>
          <w:szCs w:val="15"/>
          <w:lang w:val="en-GB" w:eastAsia="zh-CN"/>
        </w:rPr>
        <w:t>)</w:t>
      </w:r>
    </w:p>
    <w:p>
      <w:pPr>
        <w:widowControl w:val="0"/>
        <w:kinsoku/>
        <w:autoSpaceDE/>
        <w:autoSpaceDN/>
        <w:adjustRightInd/>
        <w:snapToGrid/>
        <w:jc w:val="center"/>
        <w:textAlignment w:val="auto"/>
        <w:rPr>
          <w:rFonts w:ascii="Times New Roman" w:hAnsi="Times New Roman" w:eastAsia="宋体" w:cs="Times New Roman"/>
          <w:b/>
          <w:snapToGrid/>
          <w:color w:val="auto"/>
          <w:kern w:val="2"/>
          <w:sz w:val="15"/>
          <w:szCs w:val="15"/>
          <w:lang w:val="en-GB" w:eastAsia="zh-CN"/>
        </w:rPr>
      </w:pPr>
      <w:r>
        <w:rPr>
          <w:rFonts w:ascii="Times New Roman" w:hAnsi="Times New Roman" w:eastAsia="宋体" w:cs="Times New Roman"/>
          <w:b/>
          <w:snapToGrid/>
          <w:color w:val="auto"/>
          <w:kern w:val="2"/>
          <w:sz w:val="15"/>
          <w:szCs w:val="15"/>
          <w:lang w:val="en-GB" w:eastAsia="zh-CN"/>
        </w:rPr>
        <w:t>图1  □□□□□□□□□□□□（</w:t>
      </w:r>
      <w:r>
        <w:rPr>
          <w:rFonts w:ascii="Times New Roman" w:hAnsi="Times New Roman" w:eastAsia="宋体" w:cs="Times New Roman"/>
          <w:b/>
          <w:snapToGrid/>
          <w:color w:val="auto"/>
          <w:kern w:val="2"/>
          <w:sz w:val="15"/>
          <w:szCs w:val="15"/>
          <w:lang w:eastAsia="zh-CN"/>
        </w:rPr>
        <w:t>小五宋</w:t>
      </w:r>
      <w:r>
        <w:rPr>
          <w:rFonts w:ascii="Times New Roman" w:hAnsi="Times New Roman" w:eastAsia="宋体" w:cs="Times New Roman"/>
          <w:b/>
          <w:snapToGrid/>
          <w:color w:val="auto"/>
          <w:kern w:val="2"/>
          <w:sz w:val="15"/>
          <w:szCs w:val="15"/>
          <w:lang w:val="en-GB" w:eastAsia="zh-CN"/>
        </w:rPr>
        <w:t>）</w:t>
      </w:r>
    </w:p>
    <w:p>
      <w:pPr>
        <w:widowControl w:val="0"/>
        <w:kinsoku/>
        <w:autoSpaceDE/>
        <w:autoSpaceDN/>
        <w:adjustRightInd/>
        <w:snapToGrid/>
        <w:spacing w:before="240" w:line="360" w:lineRule="auto"/>
        <w:jc w:val="both"/>
        <w:textAlignment w:val="auto"/>
        <w:outlineLvl w:val="0"/>
        <w:rPr>
          <w:rFonts w:ascii="Times New Roman" w:hAnsi="Times New Roman" w:eastAsia="宋体" w:cs="Times New Roman"/>
          <w:b/>
          <w:snapToGrid/>
          <w:color w:val="auto"/>
          <w:kern w:val="2"/>
          <w:sz w:val="24"/>
          <w:szCs w:val="24"/>
          <w:lang w:eastAsia="zh-CN"/>
        </w:rPr>
      </w:pPr>
      <w:r>
        <w:rPr>
          <w:rFonts w:ascii="Times New Roman" w:hAnsi="Times New Roman" w:eastAsia="宋体" w:cs="Times New Roman"/>
          <w:b/>
          <w:snapToGrid/>
          <w:color w:val="auto"/>
          <w:kern w:val="2"/>
          <w:sz w:val="24"/>
          <w:szCs w:val="24"/>
          <w:lang w:eastAsia="zh-CN"/>
        </w:rPr>
        <w:t>2</w:t>
      </w:r>
      <w:r>
        <w:rPr>
          <w:rFonts w:ascii="Times New Roman" w:hAnsi="Times New Roman" w:eastAsia="宋体" w:cs="Times New Roman"/>
          <w:b/>
          <w:snapToGrid/>
          <w:color w:val="auto"/>
          <w:kern w:val="2"/>
          <w:sz w:val="24"/>
          <w:szCs w:val="24"/>
          <w:lang w:val="en-GB" w:eastAsia="zh-CN"/>
        </w:rPr>
        <w:t xml:space="preserve">  结果与分析</w:t>
      </w:r>
      <w:r>
        <w:rPr>
          <w:rFonts w:ascii="Times New Roman" w:hAnsi="Times New Roman" w:eastAsia="宋体" w:cs="Times New Roman"/>
          <w:b/>
          <w:snapToGrid/>
          <w:color w:val="auto"/>
          <w:kern w:val="2"/>
          <w:sz w:val="24"/>
          <w:szCs w:val="24"/>
          <w:lang w:eastAsia="zh-CN"/>
        </w:rPr>
        <w:t>（小四宋）</w:t>
      </w:r>
    </w:p>
    <w:p>
      <w:pPr>
        <w:widowControl w:val="0"/>
        <w:kinsoku/>
        <w:autoSpaceDE/>
        <w:autoSpaceDN/>
        <w:adjustRightInd/>
        <w:snapToGrid/>
        <w:spacing w:before="240" w:line="360" w:lineRule="auto"/>
        <w:jc w:val="both"/>
        <w:textAlignment w:val="auto"/>
        <w:outlineLvl w:val="0"/>
        <w:rPr>
          <w:rFonts w:ascii="Times New Roman" w:hAnsi="Times New Roman" w:eastAsia="宋体" w:cs="Times New Roman"/>
          <w:b/>
          <w:snapToGrid/>
          <w:color w:val="auto"/>
          <w:kern w:val="2"/>
          <w:sz w:val="24"/>
          <w:szCs w:val="24"/>
          <w:lang w:eastAsia="zh-CN"/>
        </w:rPr>
      </w:pPr>
      <w:r>
        <w:rPr>
          <w:rFonts w:ascii="Times New Roman" w:hAnsi="Times New Roman" w:eastAsia="宋体" w:cs="Times New Roman"/>
          <w:b/>
          <w:snapToGrid/>
          <w:color w:val="auto"/>
          <w:kern w:val="2"/>
          <w:sz w:val="24"/>
          <w:szCs w:val="24"/>
          <w:lang w:eastAsia="zh-CN"/>
        </w:rPr>
        <w:t>3  讨论（小四宋）</w:t>
      </w:r>
      <w:r>
        <w:rPr>
          <w:rFonts w:ascii="Times New Roman" w:hAnsi="Times New Roman" w:eastAsia="宋体" w:cs="Times New Roman"/>
          <w:b/>
          <w:snapToGrid/>
          <w:color w:val="auto"/>
          <w:highlight w:val="yellow"/>
          <w:lang w:eastAsia="zh-CN"/>
        </w:rPr>
        <w:t xml:space="preserve">  讨论、结论分成两个独立部分来撰写</w:t>
      </w:r>
    </w:p>
    <w:p>
      <w:pPr>
        <w:widowControl w:val="0"/>
        <w:kinsoku/>
        <w:autoSpaceDE/>
        <w:autoSpaceDN/>
        <w:adjustRightInd/>
        <w:snapToGrid/>
        <w:spacing w:before="240" w:line="360" w:lineRule="auto"/>
        <w:jc w:val="both"/>
        <w:textAlignment w:val="auto"/>
        <w:outlineLvl w:val="0"/>
        <w:rPr>
          <w:rFonts w:ascii="Times New Roman" w:hAnsi="Times New Roman" w:eastAsia="宋体" w:cs="Times New Roman"/>
          <w:snapToGrid/>
          <w:color w:val="auto"/>
          <w:sz w:val="15"/>
          <w:szCs w:val="15"/>
          <w:lang w:val="en-GB" w:eastAsia="zh-CN"/>
        </w:rPr>
      </w:pPr>
      <w:r>
        <w:rPr>
          <w:rFonts w:ascii="Times New Roman" w:hAnsi="Times New Roman" w:eastAsia="宋体" w:cs="Times New Roman"/>
          <w:b/>
          <w:snapToGrid/>
          <w:color w:val="auto"/>
          <w:kern w:val="2"/>
          <w:sz w:val="24"/>
          <w:szCs w:val="24"/>
          <w:lang w:eastAsia="zh-CN"/>
        </w:rPr>
        <w:t>4  结论（小四宋）</w:t>
      </w:r>
    </w:p>
    <w:p>
      <w:pPr>
        <w:widowControl w:val="0"/>
        <w:kinsoku/>
        <w:autoSpaceDE/>
        <w:autoSpaceDN/>
        <w:adjustRightInd/>
        <w:snapToGrid/>
        <w:spacing w:before="240" w:line="360" w:lineRule="auto"/>
        <w:jc w:val="both"/>
        <w:textAlignment w:val="auto"/>
        <w:rPr>
          <w:rFonts w:ascii="Times New Roman" w:hAnsi="Times New Roman" w:eastAsia="宋体" w:cs="Times New Roman"/>
          <w:b/>
          <w:snapToGrid/>
          <w:color w:val="auto"/>
          <w:kern w:val="2"/>
          <w:sz w:val="24"/>
          <w:szCs w:val="24"/>
          <w:lang w:eastAsia="zh-CN"/>
        </w:rPr>
      </w:pPr>
      <w:r>
        <w:rPr>
          <w:rFonts w:ascii="Times New Roman" w:hAnsi="Times New Roman" w:eastAsia="宋体" w:cs="Times New Roman"/>
          <w:b/>
          <w:snapToGrid/>
          <w:color w:val="auto"/>
          <w:kern w:val="2"/>
          <w:sz w:val="24"/>
          <w:szCs w:val="24"/>
          <w:lang w:eastAsia="zh-CN"/>
        </w:rPr>
        <w:t>参考文献：（</w:t>
      </w:r>
      <w:r>
        <w:rPr>
          <w:rFonts w:hint="eastAsia" w:ascii="Times New Roman" w:hAnsi="Times New Roman" w:eastAsia="宋体" w:cs="Times New Roman"/>
          <w:b/>
          <w:snapToGrid/>
          <w:color w:val="auto"/>
          <w:kern w:val="2"/>
          <w:sz w:val="24"/>
          <w:szCs w:val="24"/>
          <w:lang w:eastAsia="zh-CN"/>
        </w:rPr>
        <w:t>另起</w:t>
      </w:r>
      <w:r>
        <w:rPr>
          <w:rFonts w:ascii="Times New Roman" w:hAnsi="Times New Roman" w:eastAsia="宋体" w:cs="Times New Roman"/>
          <w:b/>
          <w:snapToGrid/>
          <w:color w:val="auto"/>
          <w:kern w:val="2"/>
          <w:sz w:val="24"/>
          <w:szCs w:val="24"/>
          <w:lang w:eastAsia="zh-CN"/>
        </w:rPr>
        <w:t>页</w:t>
      </w:r>
      <w:r>
        <w:rPr>
          <w:rFonts w:hint="eastAsia" w:cs="微软雅黑" w:asciiTheme="majorEastAsia" w:hAnsiTheme="majorEastAsia" w:eastAsiaTheme="majorEastAsia"/>
          <w:color w:val="558ED5" w:themeColor="text2" w:themeTint="99"/>
          <w:spacing w:val="-11"/>
          <w:lang w:eastAsia="zh-CN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，</w:t>
      </w:r>
      <w:r>
        <w:rPr>
          <w:rFonts w:ascii="Times New Roman" w:hAnsi="Times New Roman" w:eastAsia="宋体" w:cs="Times New Roman"/>
          <w:b/>
          <w:snapToGrid/>
          <w:color w:val="auto"/>
          <w:kern w:val="2"/>
          <w:sz w:val="24"/>
          <w:szCs w:val="24"/>
          <w:lang w:eastAsia="zh-CN"/>
        </w:rPr>
        <w:t>小四宋，</w:t>
      </w:r>
      <w:r>
        <w:rPr>
          <w:rFonts w:ascii="Times New Roman" w:hAnsi="Times New Roman" w:eastAsia="宋体" w:cs="Times New Roman"/>
          <w:b/>
          <w:snapToGrid/>
          <w:color w:val="auto"/>
          <w:kern w:val="2"/>
          <w:sz w:val="15"/>
          <w:szCs w:val="15"/>
          <w:lang w:eastAsia="zh-CN"/>
        </w:rPr>
        <w:t>文献条目六号</w:t>
      </w:r>
      <w:r>
        <w:rPr>
          <w:rFonts w:ascii="Times New Roman" w:hAnsi="Times New Roman" w:eastAsia="宋体" w:cs="Times New Roman"/>
          <w:b/>
          <w:snapToGrid/>
          <w:color w:val="auto"/>
          <w:kern w:val="2"/>
          <w:sz w:val="24"/>
          <w:szCs w:val="24"/>
          <w:lang w:eastAsia="zh-CN"/>
        </w:rPr>
        <w:t>）</w:t>
      </w:r>
    </w:p>
    <w:p>
      <w:pPr>
        <w:widowControl w:val="0"/>
        <w:kinsoku/>
        <w:autoSpaceDE/>
        <w:autoSpaceDN/>
        <w:spacing w:before="240"/>
        <w:jc w:val="both"/>
        <w:textAlignment w:val="auto"/>
        <w:rPr>
          <w:rFonts w:ascii="Times New Roman" w:hAnsi="Times New Roman" w:eastAsia="宋体" w:cs="Times New Roman"/>
          <w:snapToGrid/>
          <w:color w:val="auto"/>
          <w:kern w:val="2"/>
          <w:sz w:val="15"/>
          <w:szCs w:val="15"/>
          <w:lang w:eastAsia="zh-CN"/>
        </w:rPr>
      </w:pPr>
      <w:r>
        <w:rPr>
          <w:rFonts w:ascii="Times New Roman" w:hAnsi="Times New Roman" w:eastAsia="宋体" w:cs="Times New Roman"/>
          <w:snapToGrid/>
          <w:color w:val="auto"/>
          <w:kern w:val="2"/>
          <w:sz w:val="15"/>
          <w:szCs w:val="15"/>
          <w:lang w:eastAsia="zh-CN"/>
        </w:rPr>
        <w:t>[1]</w:t>
      </w:r>
    </w:p>
    <w:p>
      <w:pPr>
        <w:widowControl w:val="0"/>
        <w:kinsoku/>
        <w:autoSpaceDE/>
        <w:autoSpaceDN/>
        <w:spacing w:before="240"/>
        <w:jc w:val="both"/>
        <w:textAlignment w:val="auto"/>
        <w:rPr>
          <w:rFonts w:ascii="Times New Roman" w:hAnsi="Times New Roman" w:eastAsia="宋体" w:cs="Times New Roman"/>
          <w:snapToGrid/>
          <w:color w:val="auto"/>
          <w:kern w:val="2"/>
          <w:sz w:val="15"/>
          <w:szCs w:val="15"/>
          <w:lang w:eastAsia="zh-CN"/>
        </w:rPr>
      </w:pPr>
      <w:r>
        <w:rPr>
          <w:rFonts w:ascii="Times New Roman" w:hAnsi="Times New Roman" w:eastAsia="宋体" w:cs="Times New Roman"/>
          <w:snapToGrid/>
          <w:color w:val="auto"/>
          <w:kern w:val="2"/>
          <w:sz w:val="15"/>
          <w:szCs w:val="15"/>
          <w:lang w:eastAsia="zh-CN"/>
        </w:rPr>
        <w:t>[2]</w:t>
      </w:r>
    </w:p>
    <w:p>
      <w:pPr>
        <w:widowControl w:val="0"/>
        <w:kinsoku/>
        <w:autoSpaceDE/>
        <w:autoSpaceDN/>
        <w:spacing w:before="240"/>
        <w:jc w:val="both"/>
        <w:textAlignment w:val="auto"/>
        <w:rPr>
          <w:rFonts w:ascii="Times New Roman" w:hAnsi="Times New Roman" w:eastAsia="宋体" w:cs="Times New Roman"/>
          <w:snapToGrid/>
          <w:color w:val="auto"/>
          <w:kern w:val="2"/>
          <w:sz w:val="15"/>
          <w:szCs w:val="15"/>
          <w:lang w:eastAsia="zh-CN"/>
        </w:rPr>
      </w:pPr>
      <w:r>
        <w:rPr>
          <w:rFonts w:ascii="Times New Roman" w:hAnsi="Times New Roman" w:eastAsia="宋体" w:cs="Times New Roman"/>
          <w:snapToGrid/>
          <w:color w:val="auto"/>
          <w:kern w:val="2"/>
          <w:sz w:val="15"/>
          <w:szCs w:val="15"/>
          <w:lang w:eastAsia="zh-CN"/>
        </w:rPr>
        <w:t>[3]</w:t>
      </w:r>
      <w:bookmarkEnd w:id="1"/>
    </w:p>
    <w:p>
      <w:pPr>
        <w:pStyle w:val="18"/>
        <w:spacing w:line="460" w:lineRule="exact"/>
        <w:ind w:firstLine="0" w:firstLineChars="0"/>
        <w:rPr>
          <w:rFonts w:ascii="Times New Roman" w:hAnsi="Times New Roman"/>
          <w:b/>
          <w:color w:val="FF0000"/>
          <w:sz w:val="30"/>
          <w:szCs w:val="30"/>
          <w:u w:val="single"/>
        </w:rPr>
      </w:pPr>
      <w:r>
        <w:rPr>
          <w:rFonts w:hint="eastAsia" w:ascii="Times New Roman" w:hAnsi="Times New Roman"/>
          <w:b/>
          <w:color w:val="FF0000"/>
          <w:sz w:val="30"/>
          <w:szCs w:val="30"/>
          <w:u w:val="single"/>
        </w:rPr>
        <w:t>文献</w:t>
      </w:r>
      <w:r>
        <w:rPr>
          <w:rFonts w:ascii="Times New Roman" w:hAnsi="Times New Roman"/>
          <w:b/>
          <w:color w:val="FF0000"/>
          <w:sz w:val="30"/>
          <w:szCs w:val="30"/>
          <w:u w:val="single"/>
        </w:rPr>
        <w:t>范例</w:t>
      </w:r>
      <w:r>
        <w:rPr>
          <w:rFonts w:hint="eastAsia" w:ascii="Times New Roman" w:hAnsi="Times New Roman"/>
          <w:b/>
          <w:color w:val="FF0000"/>
          <w:sz w:val="30"/>
          <w:szCs w:val="30"/>
          <w:u w:val="single"/>
        </w:rPr>
        <w:t>：（</w:t>
      </w:r>
      <w:r>
        <w:rPr>
          <w:rFonts w:ascii="Times New Roman" w:hAnsi="Times New Roman"/>
          <w:b/>
          <w:color w:val="FF0000"/>
          <w:sz w:val="30"/>
          <w:szCs w:val="30"/>
          <w:u w:val="single"/>
        </w:rPr>
        <w:t>主要请大家参考论文的格式规范，其中的文字或内容或有错误，请勿参考</w:t>
      </w:r>
      <w:r>
        <w:rPr>
          <w:rFonts w:hint="eastAsia" w:ascii="Times New Roman" w:hAnsi="Times New Roman"/>
          <w:b/>
          <w:color w:val="FF0000"/>
          <w:sz w:val="30"/>
          <w:szCs w:val="30"/>
          <w:u w:val="single"/>
        </w:rPr>
        <w:t>）</w:t>
      </w:r>
    </w:p>
    <w:p>
      <w:pPr>
        <w:spacing w:line="292" w:lineRule="auto"/>
        <w:rPr>
          <w:rFonts w:eastAsiaTheme="minorEastAsia"/>
          <w:lang w:eastAsia="zh-CN"/>
        </w:rPr>
      </w:pPr>
    </w:p>
    <w:p>
      <w:pPr>
        <w:spacing w:line="292" w:lineRule="auto"/>
        <w:rPr>
          <w:rFonts w:eastAsiaTheme="minorEastAsia"/>
          <w:lang w:eastAsia="zh-CN"/>
        </w:rPr>
      </w:pPr>
      <w:r>
        <w:rPr>
          <w:rFonts w:eastAsia="楷体"/>
          <w:sz w:val="18"/>
          <w:szCs w:val="18"/>
          <w:lang w:eastAsia="zh-CN"/>
        </w:rPr>
        <w:t>……[J].</w:t>
      </w:r>
      <w:r>
        <w:rPr>
          <w:rFonts w:hAnsi="楷体" w:eastAsia="楷体"/>
          <w:sz w:val="18"/>
          <w:szCs w:val="18"/>
          <w:lang w:eastAsia="zh-CN"/>
        </w:rPr>
        <w:t>广东农业科学</w:t>
      </w:r>
      <w:r>
        <w:rPr>
          <w:rFonts w:hint="eastAsia" w:eastAsia="楷体"/>
          <w:sz w:val="18"/>
          <w:szCs w:val="18"/>
          <w:lang w:eastAsia="zh-CN"/>
        </w:rPr>
        <w:t>，</w:t>
      </w:r>
      <w:r>
        <w:rPr>
          <w:rFonts w:eastAsia="楷体"/>
          <w:sz w:val="18"/>
          <w:szCs w:val="18"/>
          <w:lang w:eastAsia="zh-CN"/>
        </w:rPr>
        <w:t xml:space="preserve">2018,45(10):1-8. </w:t>
      </w:r>
      <w:r>
        <w:rPr>
          <w:rFonts w:hint="eastAsia" w:eastAsia="楷体"/>
          <w:sz w:val="18"/>
          <w:szCs w:val="18"/>
          <w:highlight w:val="yellow"/>
          <w:lang w:eastAsia="zh-CN"/>
        </w:rPr>
        <w:t>DOI</w:t>
      </w:r>
      <w:r>
        <w:rPr>
          <w:rFonts w:eastAsia="楷体"/>
          <w:sz w:val="18"/>
          <w:szCs w:val="18"/>
          <w:highlight w:val="yellow"/>
          <w:lang w:eastAsia="zh-CN"/>
        </w:rPr>
        <w:t>:10.16768/j.issn.1004-874X.2018.10.001.</w:t>
      </w:r>
    </w:p>
    <w:p>
      <w:pPr>
        <w:overflowPunct w:val="0"/>
        <w:spacing w:line="360" w:lineRule="auto"/>
        <w:ind w:left="360" w:hanging="360" w:hangingChars="200"/>
        <w:rPr>
          <w:rFonts w:ascii="Times New Roman" w:hAnsi="Times New Roman"/>
          <w:sz w:val="18"/>
          <w:szCs w:val="18"/>
          <w:lang w:eastAsia="zh-CN"/>
        </w:rPr>
      </w:pPr>
      <w:r>
        <w:rPr>
          <w:rFonts w:hint="eastAsia" w:ascii="宋体" w:hAnsi="宋体" w:eastAsia="宋体" w:cs="宋体"/>
          <w:sz w:val="18"/>
          <w:szCs w:val="18"/>
          <w:lang w:eastAsia="zh-CN"/>
        </w:rPr>
        <w:t>傅立国</w:t>
      </w:r>
      <w:r>
        <w:rPr>
          <w:rFonts w:ascii="Times New Roman" w:hAnsi="Times New Roman"/>
          <w:sz w:val="18"/>
          <w:szCs w:val="18"/>
          <w:lang w:eastAsia="zh-CN"/>
        </w:rPr>
        <w:t>.</w:t>
      </w:r>
      <w:r>
        <w:rPr>
          <w:rFonts w:hint="eastAsia" w:ascii="宋体" w:hAnsi="宋体" w:eastAsia="宋体" w:cs="宋体"/>
          <w:sz w:val="18"/>
          <w:szCs w:val="18"/>
          <w:lang w:eastAsia="zh-CN"/>
        </w:rPr>
        <w:t>野生水稻种属，中国植物红皮书</w:t>
      </w:r>
      <w:r>
        <w:rPr>
          <w:rFonts w:ascii="Times New Roman" w:hAnsi="Times New Roman"/>
          <w:sz w:val="18"/>
          <w:szCs w:val="18"/>
          <w:lang w:eastAsia="zh-CN"/>
        </w:rPr>
        <w:t>.</w:t>
      </w:r>
      <w:r>
        <w:rPr>
          <w:rFonts w:hint="eastAsia" w:ascii="宋体" w:hAnsi="宋体" w:eastAsia="宋体" w:cs="宋体"/>
          <w:sz w:val="18"/>
          <w:szCs w:val="18"/>
          <w:lang w:eastAsia="zh-CN"/>
        </w:rPr>
        <w:t>（第一册）</w:t>
      </w:r>
      <w:r>
        <w:rPr>
          <w:rFonts w:ascii="Times New Roman" w:hAnsi="Times New Roman"/>
          <w:sz w:val="18"/>
          <w:szCs w:val="18"/>
          <w:lang w:eastAsia="zh-CN"/>
        </w:rPr>
        <w:t>[M]</w:t>
      </w:r>
      <w:r>
        <w:rPr>
          <w:rFonts w:hint="eastAsia" w:ascii="宋体" w:hAnsi="宋体" w:eastAsia="宋体" w:cs="宋体"/>
          <w:sz w:val="18"/>
          <w:szCs w:val="18"/>
          <w:lang w:eastAsia="zh-CN"/>
        </w:rPr>
        <w:t>，北京：科学出版社，</w:t>
      </w:r>
      <w:r>
        <w:rPr>
          <w:rFonts w:ascii="Times New Roman" w:hAnsi="Times New Roman"/>
          <w:sz w:val="18"/>
          <w:szCs w:val="18"/>
          <w:lang w:eastAsia="zh-CN"/>
        </w:rPr>
        <w:t>1992</w:t>
      </w:r>
      <w:r>
        <w:rPr>
          <w:rFonts w:hint="eastAsia" w:ascii="宋体" w:hAnsi="宋体" w:eastAsia="宋体" w:cs="宋体"/>
          <w:sz w:val="18"/>
          <w:szCs w:val="18"/>
          <w:lang w:eastAsia="zh-CN"/>
        </w:rPr>
        <w:t>：</w:t>
      </w:r>
      <w:r>
        <w:rPr>
          <w:rFonts w:ascii="Times New Roman" w:hAnsi="Times New Roman"/>
          <w:sz w:val="18"/>
          <w:szCs w:val="18"/>
          <w:lang w:eastAsia="zh-CN"/>
        </w:rPr>
        <w:t>314-316.</w:t>
      </w:r>
    </w:p>
    <w:p>
      <w:pPr>
        <w:overflowPunct w:val="0"/>
        <w:spacing w:line="360" w:lineRule="auto"/>
        <w:ind w:left="360" w:hanging="360" w:hangingChars="200"/>
        <w:rPr>
          <w:rFonts w:ascii="Times New Roman" w:hAnsi="Times New Roman"/>
          <w:bCs/>
          <w:sz w:val="18"/>
          <w:szCs w:val="18"/>
          <w:lang w:eastAsia="zh-CN"/>
        </w:rPr>
      </w:pPr>
      <w:r>
        <w:rPr>
          <w:rFonts w:hint="eastAsia" w:ascii="宋体" w:hAnsi="宋体" w:eastAsia="宋体" w:cs="宋体"/>
          <w:sz w:val="18"/>
          <w:szCs w:val="18"/>
          <w:lang w:eastAsia="zh-CN"/>
        </w:rPr>
        <w:t>吕川根，邹江石．水稻亚种间亲和性的研究进展</w:t>
      </w:r>
      <w:r>
        <w:rPr>
          <w:rFonts w:ascii="Times New Roman" w:hAnsi="Times New Roman"/>
          <w:sz w:val="18"/>
          <w:szCs w:val="18"/>
          <w:shd w:val="clear" w:color="auto" w:fill="FFFFFF"/>
          <w:lang w:eastAsia="zh-CN"/>
        </w:rPr>
        <w:t>[J]</w:t>
      </w:r>
      <w:r>
        <w:rPr>
          <w:rFonts w:hint="eastAsia" w:ascii="宋体" w:hAnsi="宋体" w:eastAsia="宋体" w:cs="宋体"/>
          <w:sz w:val="18"/>
          <w:szCs w:val="18"/>
          <w:lang w:eastAsia="zh-CN"/>
        </w:rPr>
        <w:t>．江苏农业学报，</w:t>
      </w:r>
      <w:r>
        <w:rPr>
          <w:rFonts w:ascii="Times New Roman" w:hAnsi="Times New Roman"/>
          <w:sz w:val="18"/>
          <w:szCs w:val="18"/>
          <w:lang w:eastAsia="zh-CN"/>
        </w:rPr>
        <w:t>2000</w:t>
      </w:r>
      <w:r>
        <w:rPr>
          <w:rFonts w:hint="eastAsia" w:ascii="宋体" w:hAnsi="宋体" w:eastAsia="宋体" w:cs="宋体"/>
          <w:sz w:val="18"/>
          <w:szCs w:val="18"/>
          <w:lang w:eastAsia="zh-CN"/>
        </w:rPr>
        <w:t>，</w:t>
      </w:r>
      <w:r>
        <w:rPr>
          <w:rFonts w:ascii="Times New Roman" w:hAnsi="Times New Roman"/>
          <w:sz w:val="18"/>
          <w:szCs w:val="18"/>
          <w:lang w:eastAsia="zh-CN"/>
        </w:rPr>
        <w:t>16(1)</w:t>
      </w:r>
      <w:r>
        <w:rPr>
          <w:rFonts w:hint="eastAsia" w:ascii="宋体" w:hAnsi="宋体" w:eastAsia="宋体" w:cs="宋体"/>
          <w:sz w:val="18"/>
          <w:szCs w:val="18"/>
          <w:lang w:eastAsia="zh-CN"/>
        </w:rPr>
        <w:t>：</w:t>
      </w:r>
      <w:r>
        <w:rPr>
          <w:rFonts w:ascii="Times New Roman" w:hAnsi="Times New Roman"/>
          <w:sz w:val="18"/>
          <w:szCs w:val="18"/>
          <w:lang w:eastAsia="zh-CN"/>
        </w:rPr>
        <w:t>50</w:t>
      </w:r>
      <w:r>
        <w:rPr>
          <w:rFonts w:hint="eastAsia" w:ascii="宋体" w:hAnsi="宋体" w:eastAsia="宋体" w:cs="宋体"/>
          <w:sz w:val="18"/>
          <w:szCs w:val="18"/>
          <w:lang w:eastAsia="zh-CN"/>
        </w:rPr>
        <w:t>－</w:t>
      </w:r>
      <w:r>
        <w:rPr>
          <w:rFonts w:ascii="Times New Roman" w:hAnsi="Times New Roman"/>
          <w:sz w:val="18"/>
          <w:szCs w:val="18"/>
          <w:lang w:eastAsia="zh-CN"/>
        </w:rPr>
        <w:t>56.</w:t>
      </w:r>
    </w:p>
    <w:p>
      <w:pPr>
        <w:overflowPunct w:val="0"/>
        <w:spacing w:line="360" w:lineRule="auto"/>
        <w:ind w:left="360" w:hanging="360" w:hangingChars="200"/>
        <w:rPr>
          <w:rFonts w:ascii="Times New Roman" w:hAnsi="Times New Roman"/>
          <w:color w:val="auto"/>
          <w:sz w:val="18"/>
          <w:szCs w:val="18"/>
          <w:lang w:eastAsia="zh-CN"/>
        </w:rPr>
      </w:pPr>
      <w:r>
        <w:rPr>
          <w:rFonts w:hint="eastAsia" w:ascii="宋体" w:hAnsi="宋体" w:eastAsia="宋体" w:cs="宋体"/>
          <w:sz w:val="18"/>
          <w:szCs w:val="18"/>
          <w:lang w:eastAsia="zh-CN"/>
        </w:rPr>
        <w:t>梁国华，严长杰，裔传灯等．</w:t>
      </w:r>
      <w:r>
        <w:rPr>
          <w:rStyle w:val="17"/>
          <w:rFonts w:hint="eastAsia" w:ascii="宋体" w:hAnsi="宋体" w:eastAsia="宋体" w:cs="宋体"/>
          <w:b w:val="0"/>
          <w:bCs w:val="0"/>
          <w:color w:val="auto"/>
          <w:sz w:val="18"/>
          <w:szCs w:val="18"/>
          <w:lang w:eastAsia="zh-CN"/>
        </w:rPr>
        <w:t>水稻广亲和性遗传的再研究</w:t>
      </w:r>
      <w:r>
        <w:rPr>
          <w:rFonts w:ascii="Times New Roman" w:hAnsi="Times New Roman"/>
          <w:color w:val="auto"/>
          <w:sz w:val="18"/>
          <w:szCs w:val="18"/>
          <w:shd w:val="clear" w:color="auto" w:fill="FFFFFF"/>
          <w:lang w:eastAsia="zh-CN"/>
        </w:rPr>
        <w:t>[J]</w:t>
      </w:r>
      <w:r>
        <w:rPr>
          <w:rFonts w:hint="eastAsia" w:ascii="宋体" w:hAnsi="宋体" w:eastAsia="宋体" w:cs="宋体"/>
          <w:color w:val="auto"/>
          <w:sz w:val="18"/>
          <w:szCs w:val="18"/>
          <w:lang w:eastAsia="zh-CN"/>
        </w:rPr>
        <w:t>．</w:t>
      </w:r>
      <w:r>
        <w:rPr>
          <w:rStyle w:val="17"/>
          <w:rFonts w:hint="eastAsia" w:ascii="宋体" w:hAnsi="宋体" w:eastAsia="宋体" w:cs="宋体"/>
          <w:b w:val="0"/>
          <w:bCs w:val="0"/>
          <w:color w:val="auto"/>
          <w:sz w:val="18"/>
          <w:szCs w:val="18"/>
          <w:lang w:eastAsia="zh-CN"/>
        </w:rPr>
        <w:t>遗传学报</w:t>
      </w:r>
      <w:r>
        <w:rPr>
          <w:rFonts w:hint="eastAsia" w:ascii="宋体" w:hAnsi="宋体" w:eastAsia="宋体" w:cs="宋体"/>
          <w:color w:val="auto"/>
          <w:sz w:val="18"/>
          <w:szCs w:val="18"/>
          <w:lang w:eastAsia="zh-CN"/>
        </w:rPr>
        <w:t>，</w:t>
      </w:r>
      <w:r>
        <w:rPr>
          <w:rFonts w:ascii="Times New Roman" w:hAnsi="Times New Roman"/>
          <w:color w:val="auto"/>
          <w:sz w:val="18"/>
          <w:szCs w:val="18"/>
          <w:lang w:eastAsia="zh-CN"/>
        </w:rPr>
        <w:t>2001</w:t>
      </w:r>
      <w:r>
        <w:rPr>
          <w:rFonts w:hint="eastAsia" w:ascii="宋体" w:hAnsi="宋体" w:eastAsia="宋体" w:cs="宋体"/>
          <w:color w:val="auto"/>
          <w:sz w:val="18"/>
          <w:szCs w:val="18"/>
          <w:lang w:eastAsia="zh-CN"/>
        </w:rPr>
        <w:t>，</w:t>
      </w:r>
      <w:r>
        <w:rPr>
          <w:rStyle w:val="17"/>
          <w:rFonts w:ascii="Times New Roman" w:hAnsi="Times New Roman"/>
          <w:b w:val="0"/>
          <w:bCs w:val="0"/>
          <w:color w:val="auto"/>
          <w:sz w:val="18"/>
          <w:szCs w:val="18"/>
          <w:lang w:eastAsia="zh-CN"/>
        </w:rPr>
        <w:t>28</w:t>
      </w:r>
      <w:r>
        <w:rPr>
          <w:rStyle w:val="17"/>
          <w:rFonts w:hint="eastAsia" w:ascii="宋体" w:hAnsi="宋体" w:eastAsia="宋体" w:cs="宋体"/>
          <w:b w:val="0"/>
          <w:bCs w:val="0"/>
          <w:color w:val="auto"/>
          <w:sz w:val="18"/>
          <w:szCs w:val="18"/>
          <w:lang w:eastAsia="zh-CN"/>
        </w:rPr>
        <w:t>：</w:t>
      </w:r>
      <w:r>
        <w:rPr>
          <w:rStyle w:val="17"/>
          <w:rFonts w:ascii="Times New Roman" w:hAnsi="Times New Roman"/>
          <w:b w:val="0"/>
          <w:bCs w:val="0"/>
          <w:color w:val="auto"/>
          <w:sz w:val="18"/>
          <w:szCs w:val="18"/>
          <w:lang w:eastAsia="zh-CN"/>
        </w:rPr>
        <w:t>447</w:t>
      </w:r>
      <w:r>
        <w:rPr>
          <w:rFonts w:ascii="Times New Roman" w:hAnsi="Times New Roman"/>
          <w:color w:val="auto"/>
          <w:sz w:val="18"/>
          <w:szCs w:val="18"/>
          <w:lang w:eastAsia="zh-CN"/>
        </w:rPr>
        <w:t>−</w:t>
      </w:r>
      <w:r>
        <w:rPr>
          <w:rStyle w:val="17"/>
          <w:rFonts w:ascii="Times New Roman" w:hAnsi="Times New Roman"/>
          <w:b w:val="0"/>
          <w:bCs w:val="0"/>
          <w:color w:val="auto"/>
          <w:sz w:val="18"/>
          <w:szCs w:val="18"/>
          <w:lang w:eastAsia="zh-CN"/>
        </w:rPr>
        <w:t>457.</w:t>
      </w:r>
    </w:p>
    <w:p>
      <w:pPr>
        <w:overflowPunct w:val="0"/>
        <w:spacing w:line="360" w:lineRule="auto"/>
        <w:ind w:left="360" w:hanging="360" w:hangingChars="200"/>
        <w:rPr>
          <w:rFonts w:ascii="Times New Roman" w:hAnsi="Times New Roman"/>
          <w:sz w:val="18"/>
          <w:szCs w:val="18"/>
          <w:lang w:eastAsia="zh-CN"/>
        </w:rPr>
      </w:pPr>
      <w:r>
        <w:rPr>
          <w:rFonts w:hint="eastAsia" w:ascii="宋体" w:hAnsi="宋体" w:eastAsia="宋体" w:cs="宋体"/>
          <w:sz w:val="18"/>
          <w:szCs w:val="18"/>
          <w:lang w:eastAsia="zh-CN"/>
        </w:rPr>
        <w:t>欧阳学智，李宝健．籼粳杂种</w:t>
      </w:r>
      <w:r>
        <w:rPr>
          <w:rFonts w:ascii="Times New Roman" w:hAnsi="Times New Roman"/>
          <w:sz w:val="18"/>
          <w:szCs w:val="18"/>
          <w:lang w:eastAsia="zh-CN"/>
        </w:rPr>
        <w:t>F</w:t>
      </w:r>
      <w:r>
        <w:rPr>
          <w:rFonts w:ascii="Times New Roman" w:hAnsi="Times New Roman"/>
          <w:sz w:val="18"/>
          <w:szCs w:val="18"/>
          <w:vertAlign w:val="subscript"/>
          <w:lang w:eastAsia="zh-CN"/>
        </w:rPr>
        <w:t>1</w:t>
      </w:r>
      <w:r>
        <w:rPr>
          <w:rFonts w:hint="eastAsia" w:ascii="宋体" w:hAnsi="宋体" w:eastAsia="宋体" w:cs="宋体"/>
          <w:sz w:val="18"/>
          <w:szCs w:val="18"/>
          <w:lang w:eastAsia="zh-CN"/>
        </w:rPr>
        <w:t>雌性败育的某些超微结构特征</w:t>
      </w:r>
      <w:r>
        <w:rPr>
          <w:rFonts w:ascii="Times New Roman" w:hAnsi="Times New Roman"/>
          <w:sz w:val="18"/>
          <w:szCs w:val="18"/>
          <w:shd w:val="clear" w:color="auto" w:fill="FFFFFF"/>
          <w:lang w:eastAsia="zh-CN"/>
        </w:rPr>
        <w:t>[A]</w:t>
      </w:r>
      <w:r>
        <w:rPr>
          <w:rFonts w:hint="eastAsia" w:ascii="宋体" w:hAnsi="宋体" w:eastAsia="宋体" w:cs="宋体"/>
          <w:sz w:val="18"/>
          <w:szCs w:val="18"/>
          <w:lang w:eastAsia="zh-CN"/>
        </w:rPr>
        <w:t>．两系法杂交水稻研究论文集</w:t>
      </w:r>
      <w:r>
        <w:rPr>
          <w:rFonts w:ascii="Times New Roman" w:hAnsi="Times New Roman"/>
          <w:sz w:val="18"/>
          <w:szCs w:val="18"/>
          <w:shd w:val="clear" w:color="auto" w:fill="FFFFFF"/>
          <w:lang w:eastAsia="zh-CN"/>
        </w:rPr>
        <w:t>[C]</w:t>
      </w:r>
      <w:r>
        <w:rPr>
          <w:rFonts w:hint="eastAsia" w:ascii="宋体" w:hAnsi="宋体" w:eastAsia="宋体" w:cs="宋体"/>
          <w:sz w:val="18"/>
          <w:szCs w:val="18"/>
          <w:lang w:eastAsia="zh-CN"/>
        </w:rPr>
        <w:t>．北京：中国农业出版社，</w:t>
      </w:r>
      <w:r>
        <w:rPr>
          <w:rFonts w:ascii="Times New Roman" w:hAnsi="Times New Roman"/>
          <w:sz w:val="18"/>
          <w:szCs w:val="18"/>
          <w:lang w:eastAsia="zh-CN"/>
        </w:rPr>
        <w:t>1992</w:t>
      </w:r>
      <w:r>
        <w:rPr>
          <w:rFonts w:hint="eastAsia" w:ascii="宋体" w:hAnsi="宋体" w:eastAsia="宋体" w:cs="宋体"/>
          <w:sz w:val="18"/>
          <w:szCs w:val="18"/>
          <w:lang w:eastAsia="zh-CN"/>
        </w:rPr>
        <w:t>：</w:t>
      </w:r>
      <w:r>
        <w:rPr>
          <w:rFonts w:ascii="Times New Roman" w:hAnsi="Times New Roman"/>
          <w:sz w:val="18"/>
          <w:szCs w:val="18"/>
          <w:lang w:eastAsia="zh-CN"/>
        </w:rPr>
        <w:t>290-293.</w:t>
      </w:r>
    </w:p>
    <w:p>
      <w:pPr>
        <w:overflowPunct w:val="0"/>
        <w:spacing w:line="360" w:lineRule="auto"/>
        <w:ind w:left="360" w:hanging="360" w:hangingChars="200"/>
        <w:rPr>
          <w:rFonts w:ascii="Times New Roman" w:hAnsi="Times New Roman"/>
          <w:sz w:val="18"/>
          <w:szCs w:val="18"/>
          <w:lang w:eastAsia="zh-CN"/>
        </w:rPr>
      </w:pPr>
      <w:r>
        <w:rPr>
          <w:rFonts w:hint="eastAsia" w:ascii="宋体" w:hAnsi="宋体" w:eastAsia="宋体" w:cs="宋体"/>
          <w:sz w:val="18"/>
          <w:szCs w:val="18"/>
          <w:lang w:eastAsia="zh-CN"/>
        </w:rPr>
        <w:t>宋翔．水稻籼粳亚种间杂种不育机理的研究</w:t>
      </w:r>
      <w:r>
        <w:rPr>
          <w:rFonts w:ascii="Times New Roman" w:hAnsi="Times New Roman"/>
          <w:sz w:val="18"/>
          <w:szCs w:val="18"/>
          <w:shd w:val="clear" w:color="auto" w:fill="FFFFFF"/>
          <w:lang w:eastAsia="zh-CN"/>
        </w:rPr>
        <w:t>[D]</w:t>
      </w:r>
      <w:r>
        <w:rPr>
          <w:rFonts w:hint="eastAsia" w:ascii="宋体" w:hAnsi="宋体" w:eastAsia="宋体" w:cs="宋体"/>
          <w:sz w:val="18"/>
          <w:szCs w:val="18"/>
          <w:lang w:eastAsia="zh-CN"/>
        </w:rPr>
        <w:t>．武汉，华中农业大学，</w:t>
      </w:r>
      <w:r>
        <w:rPr>
          <w:rFonts w:ascii="Times New Roman" w:hAnsi="Times New Roman"/>
          <w:sz w:val="18"/>
          <w:szCs w:val="18"/>
          <w:lang w:eastAsia="zh-CN"/>
        </w:rPr>
        <w:t>2005</w:t>
      </w:r>
      <w:r>
        <w:rPr>
          <w:rFonts w:hint="eastAsia" w:ascii="宋体" w:hAnsi="宋体" w:eastAsia="宋体" w:cs="宋体"/>
          <w:sz w:val="18"/>
          <w:szCs w:val="18"/>
          <w:lang w:eastAsia="zh-CN"/>
        </w:rPr>
        <w:t>：</w:t>
      </w:r>
      <w:r>
        <w:rPr>
          <w:rFonts w:ascii="Times New Roman" w:hAnsi="Times New Roman"/>
          <w:sz w:val="18"/>
          <w:szCs w:val="18"/>
          <w:lang w:eastAsia="zh-CN"/>
        </w:rPr>
        <w:t>18-25</w:t>
      </w:r>
    </w:p>
    <w:p>
      <w:pPr>
        <w:spacing w:line="360" w:lineRule="auto"/>
        <w:ind w:left="360" w:hanging="360" w:hangingChars="20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Aris-Brosou S, Yang Z. Effects of models of rate evolution on estimation of divergence dates with special reference to the metazoan 18S ribosomal RNA phylogeny[J]. Syst Biol, 2002, 51: 703-714.</w:t>
      </w:r>
    </w:p>
    <w:p>
      <w:pPr>
        <w:spacing w:line="360" w:lineRule="auto"/>
        <w:ind w:left="360" w:hanging="360" w:hangingChars="20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Ikehashi H, Araki H. Genetics of F</w:t>
      </w:r>
      <w:r>
        <w:rPr>
          <w:rFonts w:ascii="Times New Roman" w:hAnsi="Times New Roman"/>
          <w:sz w:val="18"/>
          <w:szCs w:val="18"/>
          <w:vertAlign w:val="subscript"/>
        </w:rPr>
        <w:t>1</w:t>
      </w:r>
      <w:r>
        <w:rPr>
          <w:rFonts w:ascii="Times New Roman" w:hAnsi="Times New Roman"/>
          <w:sz w:val="18"/>
          <w:szCs w:val="18"/>
        </w:rPr>
        <w:t xml:space="preserve"> sterility in remote crosses of rice. Rice Genetics[M], IRRI (IRRI, Manila), 1986: 119-130.</w:t>
      </w:r>
    </w:p>
    <w:p>
      <w:pPr>
        <w:spacing w:line="360" w:lineRule="auto"/>
        <w:ind w:left="270" w:hanging="270" w:hangingChars="15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Ikehashi H, Wan J. Differentiation of alleles at seven loci for hybrid sterility in cultivated rice (</w:t>
      </w:r>
      <w:r>
        <w:rPr>
          <w:rFonts w:ascii="Times New Roman" w:hAnsi="Times New Roman"/>
          <w:i/>
          <w:iCs/>
          <w:sz w:val="18"/>
          <w:szCs w:val="18"/>
        </w:rPr>
        <w:t>Oryza sativa</w:t>
      </w:r>
      <w:r>
        <w:rPr>
          <w:rFonts w:ascii="Times New Roman" w:hAnsi="Times New Roman"/>
          <w:sz w:val="18"/>
          <w:szCs w:val="18"/>
        </w:rPr>
        <w:t xml:space="preserve"> L.). In: Rice genetics: Proceedings of the international rice genetics symposium[C], 16-20 October 1995, IRRI, Manila. </w:t>
      </w:r>
      <w:r>
        <w:rPr>
          <w:rFonts w:ascii="Times New Roman" w:hAnsi="Times New Roman"/>
          <w:sz w:val="18"/>
          <w:szCs w:val="18"/>
          <w:lang w:val="nl-NL"/>
        </w:rPr>
        <w:t>1996</w:t>
      </w:r>
      <w:r>
        <w:rPr>
          <w:rFonts w:hint="eastAsia" w:ascii="宋体" w:hAnsi="宋体" w:eastAsia="宋体" w:cs="宋体"/>
          <w:sz w:val="18"/>
          <w:szCs w:val="18"/>
          <w:lang w:val="nl-NL"/>
        </w:rPr>
        <w:t>：</w:t>
      </w:r>
      <w:r>
        <w:rPr>
          <w:rFonts w:ascii="Times New Roman" w:hAnsi="Times New Roman"/>
          <w:sz w:val="18"/>
          <w:szCs w:val="18"/>
          <w:lang w:val="nl-NL"/>
        </w:rPr>
        <w:t>404–408.</w:t>
      </w:r>
    </w:p>
    <w:p>
      <w:pPr>
        <w:spacing w:line="360" w:lineRule="auto"/>
        <w:ind w:left="239" w:hanging="239" w:hangingChars="133"/>
        <w:rPr>
          <w:rFonts w:ascii="Times New Roman" w:hAnsi="Times New Roman"/>
          <w:sz w:val="18"/>
          <w:szCs w:val="18"/>
          <w:lang w:eastAsia="zh-CN"/>
        </w:rPr>
      </w:pPr>
      <w:r>
        <w:rPr>
          <w:rFonts w:ascii="Times New Roman" w:hAnsi="Times New Roman"/>
          <w:sz w:val="18"/>
          <w:szCs w:val="18"/>
        </w:rPr>
        <w:t>Nei M, Kumar S. Molecular evolution and phylogenetics[M]. London</w:t>
      </w:r>
      <w:r>
        <w:rPr>
          <w:rFonts w:hint="eastAsia" w:ascii="宋体" w:hAnsi="宋体" w:eastAsia="宋体" w:cs="宋体"/>
          <w:sz w:val="18"/>
          <w:szCs w:val="18"/>
        </w:rPr>
        <w:t>：</w:t>
      </w:r>
      <w:r>
        <w:rPr>
          <w:rFonts w:ascii="Times New Roman" w:hAnsi="Times New Roman"/>
          <w:sz w:val="18"/>
          <w:szCs w:val="18"/>
        </w:rPr>
        <w:t xml:space="preserve">Oxford University Press. </w:t>
      </w:r>
      <w:r>
        <w:rPr>
          <w:rFonts w:ascii="Times New Roman" w:hAnsi="Times New Roman"/>
          <w:sz w:val="18"/>
          <w:szCs w:val="18"/>
          <w:lang w:eastAsia="zh-CN"/>
        </w:rPr>
        <w:t>2000</w:t>
      </w:r>
      <w:r>
        <w:rPr>
          <w:rFonts w:hint="eastAsia" w:ascii="宋体" w:hAnsi="宋体" w:eastAsia="宋体" w:cs="宋体"/>
          <w:sz w:val="18"/>
          <w:szCs w:val="18"/>
          <w:lang w:eastAsia="zh-CN"/>
        </w:rPr>
        <w:t>：</w:t>
      </w:r>
      <w:r>
        <w:rPr>
          <w:rFonts w:ascii="Times New Roman" w:hAnsi="Times New Roman"/>
          <w:sz w:val="18"/>
          <w:szCs w:val="18"/>
          <w:lang w:eastAsia="zh-CN"/>
        </w:rPr>
        <w:t>18-58</w:t>
      </w:r>
      <w:bookmarkStart w:id="2" w:name="_GoBack"/>
      <w:bookmarkEnd w:id="2"/>
    </w:p>
    <w:sectPr>
      <w:pgSz w:w="11907" w:h="16839"/>
      <w:pgMar w:top="1440" w:right="1797" w:bottom="1440" w:left="1797" w:header="0" w:footer="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2">
    <w:p>
      <w:r>
        <w:separator/>
      </w:r>
    </w:p>
  </w:footnote>
  <w:footnote w:type="continuationSeparator" w:id="3">
    <w:p>
      <w:r>
        <w:continuationSeparator/>
      </w:r>
    </w:p>
  </w:footnote>
  <w:footnote w:id="0">
    <w:p>
      <w:pPr>
        <w:rPr>
          <w:rStyle w:val="16"/>
          <w:sz w:val="18"/>
          <w:szCs w:val="18"/>
          <w:lang w:eastAsia="zh-CN"/>
        </w:rPr>
      </w:pPr>
      <w:r>
        <w:rPr>
          <w:rStyle w:val="16"/>
          <w:sz w:val="18"/>
          <w:szCs w:val="18"/>
          <w:lang w:eastAsia="zh-CN"/>
        </w:rPr>
        <w:t>收稿日期：</w:t>
      </w:r>
    </w:p>
    <w:p>
      <w:pPr>
        <w:pStyle w:val="6"/>
        <w:jc w:val="both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  <w:t>基金项目：基金项目类别和名称（课题编号）</w:t>
      </w:r>
    </w:p>
    <w:p>
      <w:pPr>
        <w:pStyle w:val="6"/>
        <w:jc w:val="both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  <w:t>作者</w:t>
      </w:r>
      <w:r>
        <w:rPr>
          <w:rFonts w:hint="eastAsia"/>
          <w:sz w:val="18"/>
          <w:szCs w:val="18"/>
          <w:lang w:eastAsia="zh-CN"/>
        </w:rPr>
        <w:t>简介</w:t>
      </w:r>
      <w:r>
        <w:rPr>
          <w:sz w:val="18"/>
          <w:szCs w:val="18"/>
          <w:lang w:eastAsia="zh-CN"/>
        </w:rPr>
        <w:t>：姓名（出生年份—），性别，学历，职称，研究方向为……，E-mail：……</w:t>
      </w:r>
    </w:p>
    <w:p>
      <w:pPr>
        <w:pStyle w:val="6"/>
        <w:jc w:val="both"/>
        <w:rPr>
          <w:sz w:val="18"/>
          <w:szCs w:val="18"/>
          <w:lang w:eastAsia="zh-CN"/>
        </w:rPr>
      </w:pPr>
      <w:r>
        <w:rPr>
          <w:sz w:val="18"/>
          <w:szCs w:val="18"/>
          <w:lang w:eastAsia="zh-CN"/>
        </w:rPr>
        <w:t>通信作者：姓名（出生年份—），性别，学历，职称，研究方向为……，E-mail：……</w:t>
      </w:r>
    </w:p>
    <w:p>
      <w:pPr>
        <w:pStyle w:val="5"/>
        <w:rPr>
          <w:lang w:eastAsia="zh-CN"/>
        </w:rPr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isplayBackgroundShape w:val="1"/>
  <w:bordersDoNotSurroundHeader w:val="1"/>
  <w:bordersDoNotSurroundFooter w:val="1"/>
  <w:documentProtection w:enforcement="0"/>
  <w:defaultTabStop w:val="420"/>
  <w:characterSpacingControl w:val="doNotCompress"/>
  <w:footnotePr>
    <w:footnote w:id="2"/>
    <w:footnote w:id="3"/>
  </w:footnotePr>
  <w:compat>
    <w:spaceForUL/>
    <w:ulTrailSpace/>
    <w:useFELayout/>
    <w:compatSetting w:name="compatibilityMode" w:uri="http://schemas.microsoft.com/office/word" w:val="14"/>
  </w:compat>
  <w:docVars>
    <w:docVar w:name="commondata" w:val="eyJoZGlkIjoiNzI1M2M5MmUxZDhhNGZhOTE5MDNlYWQwNjkwNjNhY2EifQ=="/>
  </w:docVars>
  <w:rsids>
    <w:rsidRoot w:val="00AC6709"/>
    <w:rsid w:val="000260B6"/>
    <w:rsid w:val="00033897"/>
    <w:rsid w:val="00041DFE"/>
    <w:rsid w:val="00075ADC"/>
    <w:rsid w:val="00113216"/>
    <w:rsid w:val="0015213E"/>
    <w:rsid w:val="0017345F"/>
    <w:rsid w:val="001B56AD"/>
    <w:rsid w:val="00205FC9"/>
    <w:rsid w:val="002542F6"/>
    <w:rsid w:val="00276FC8"/>
    <w:rsid w:val="002C323F"/>
    <w:rsid w:val="003268B8"/>
    <w:rsid w:val="00386856"/>
    <w:rsid w:val="003D652B"/>
    <w:rsid w:val="00400C13"/>
    <w:rsid w:val="00454F89"/>
    <w:rsid w:val="00491D11"/>
    <w:rsid w:val="0052661C"/>
    <w:rsid w:val="00531BE5"/>
    <w:rsid w:val="00546A09"/>
    <w:rsid w:val="00595F09"/>
    <w:rsid w:val="0060005A"/>
    <w:rsid w:val="006A0649"/>
    <w:rsid w:val="006A1D4C"/>
    <w:rsid w:val="007F0D71"/>
    <w:rsid w:val="008562C9"/>
    <w:rsid w:val="008B1B82"/>
    <w:rsid w:val="008C6EAE"/>
    <w:rsid w:val="008E1F1F"/>
    <w:rsid w:val="00907697"/>
    <w:rsid w:val="00922F5C"/>
    <w:rsid w:val="009460FF"/>
    <w:rsid w:val="009462E9"/>
    <w:rsid w:val="009A3CBA"/>
    <w:rsid w:val="009B17E6"/>
    <w:rsid w:val="00A635AD"/>
    <w:rsid w:val="00AC6709"/>
    <w:rsid w:val="00C60E61"/>
    <w:rsid w:val="00C871BD"/>
    <w:rsid w:val="00D1610E"/>
    <w:rsid w:val="00D372F0"/>
    <w:rsid w:val="00D8502B"/>
    <w:rsid w:val="00E24079"/>
    <w:rsid w:val="00E26E32"/>
    <w:rsid w:val="00E735DD"/>
    <w:rsid w:val="00FA587E"/>
    <w:rsid w:val="00FE687B"/>
    <w:rsid w:val="02E956C1"/>
    <w:rsid w:val="11AF383E"/>
    <w:rsid w:val="157A31DF"/>
    <w:rsid w:val="16A86473"/>
    <w:rsid w:val="1BFA3348"/>
    <w:rsid w:val="2B5D5337"/>
    <w:rsid w:val="2BEA652A"/>
    <w:rsid w:val="364347A2"/>
    <w:rsid w:val="37B51AEA"/>
    <w:rsid w:val="3ABC7733"/>
    <w:rsid w:val="3ACD63F4"/>
    <w:rsid w:val="3BD55036"/>
    <w:rsid w:val="3F984734"/>
    <w:rsid w:val="41E36A1E"/>
    <w:rsid w:val="43127CAD"/>
    <w:rsid w:val="54517EE5"/>
    <w:rsid w:val="6BBD190A"/>
    <w:rsid w:val="7C166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Theme="minorEastAsia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en-US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宋体" w:hAnsi="宋体" w:eastAsia="宋体" w:cs="宋体"/>
      <w:sz w:val="24"/>
      <w:szCs w:val="24"/>
    </w:rPr>
  </w:style>
  <w:style w:type="paragraph" w:styleId="3">
    <w:name w:val="footer"/>
    <w:basedOn w:val="1"/>
    <w:link w:val="15"/>
    <w:qFormat/>
    <w:uiPriority w:val="0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4">
    <w:name w:val="header"/>
    <w:basedOn w:val="1"/>
    <w:link w:val="14"/>
    <w:qFormat/>
    <w:uiPriority w:val="0"/>
    <w:pP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5">
    <w:name w:val="footnote text"/>
    <w:basedOn w:val="1"/>
    <w:qFormat/>
    <w:uiPriority w:val="0"/>
    <w:rPr>
      <w:sz w:val="18"/>
    </w:rPr>
  </w:style>
  <w:style w:type="paragraph" w:styleId="6">
    <w:name w:val="Normal (Web)"/>
    <w:basedOn w:val="1"/>
    <w:qFormat/>
    <w:uiPriority w:val="0"/>
    <w:rPr>
      <w:rFonts w:ascii="Times New Roman" w:hAnsi="Times New Roman" w:cs="Times New Roman"/>
      <w:sz w:val="24"/>
      <w:szCs w:val="24"/>
    </w:rPr>
  </w:style>
  <w:style w:type="character" w:styleId="9">
    <w:name w:val="annotation reference"/>
    <w:qFormat/>
    <w:uiPriority w:val="0"/>
    <w:rPr>
      <w:sz w:val="21"/>
      <w:szCs w:val="21"/>
    </w:rPr>
  </w:style>
  <w:style w:type="character" w:styleId="10">
    <w:name w:val="footnote reference"/>
    <w:basedOn w:val="8"/>
    <w:qFormat/>
    <w:uiPriority w:val="0"/>
    <w:rPr>
      <w:vertAlign w:val="superscript"/>
    </w:rPr>
  </w:style>
  <w:style w:type="table" w:customStyle="1" w:styleId="11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2">
    <w:name w:val="Table Text"/>
    <w:basedOn w:val="1"/>
    <w:semiHidden/>
    <w:qFormat/>
    <w:uiPriority w:val="0"/>
  </w:style>
  <w:style w:type="paragraph" w:styleId="13">
    <w:name w:val="List Paragraph"/>
    <w:basedOn w:val="1"/>
    <w:qFormat/>
    <w:uiPriority w:val="34"/>
    <w:pPr>
      <w:ind w:firstLine="420" w:firstLineChars="200"/>
    </w:pPr>
  </w:style>
  <w:style w:type="character" w:customStyle="1" w:styleId="14">
    <w:name w:val="页眉 字符"/>
    <w:basedOn w:val="8"/>
    <w:link w:val="4"/>
    <w:qFormat/>
    <w:uiPriority w:val="0"/>
    <w:rPr>
      <w:rFonts w:eastAsia="Arial"/>
      <w:snapToGrid w:val="0"/>
      <w:color w:val="000000"/>
      <w:sz w:val="18"/>
      <w:szCs w:val="18"/>
      <w:lang w:eastAsia="en-US"/>
    </w:rPr>
  </w:style>
  <w:style w:type="character" w:customStyle="1" w:styleId="15">
    <w:name w:val="页脚 字符"/>
    <w:basedOn w:val="8"/>
    <w:link w:val="3"/>
    <w:qFormat/>
    <w:uiPriority w:val="0"/>
    <w:rPr>
      <w:rFonts w:eastAsia="Arial"/>
      <w:snapToGrid w:val="0"/>
      <w:color w:val="000000"/>
      <w:sz w:val="18"/>
      <w:szCs w:val="18"/>
      <w:lang w:eastAsia="en-US"/>
    </w:rPr>
  </w:style>
  <w:style w:type="character" w:customStyle="1" w:styleId="16">
    <w:name w:val="headline-content2"/>
    <w:qFormat/>
    <w:uiPriority w:val="0"/>
  </w:style>
  <w:style w:type="character" w:customStyle="1" w:styleId="17">
    <w:name w:val="datatitle1"/>
    <w:qFormat/>
    <w:uiPriority w:val="0"/>
    <w:rPr>
      <w:b/>
      <w:bCs/>
      <w:color w:val="10619F"/>
      <w:sz w:val="17"/>
      <w:szCs w:val="17"/>
    </w:rPr>
  </w:style>
  <w:style w:type="paragraph" w:customStyle="1" w:styleId="18">
    <w:name w:val="正文文本缩进 31"/>
    <w:basedOn w:val="1"/>
    <w:qFormat/>
    <w:uiPriority w:val="0"/>
    <w:pPr>
      <w:widowControl w:val="0"/>
      <w:tabs>
        <w:tab w:val="left" w:pos="0"/>
        <w:tab w:val="left" w:pos="709"/>
      </w:tabs>
      <w:kinsoku/>
      <w:adjustRightInd/>
      <w:snapToGrid/>
      <w:spacing w:line="480" w:lineRule="exact"/>
      <w:ind w:firstLine="560" w:firstLineChars="200"/>
      <w:jc w:val="both"/>
      <w:textAlignment w:val="auto"/>
    </w:pPr>
    <w:rPr>
      <w:rFonts w:ascii="宋体" w:hAnsi="宋体" w:eastAsia="宋体" w:cs="Times New Roman"/>
      <w:snapToGrid/>
      <w:color w:val="auto"/>
      <w:sz w:val="28"/>
      <w:szCs w:val="24"/>
      <w:lang w:eastAsia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0C87936-DFF3-497A-ACA8-1170B0D7B75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805</Words>
  <Characters>4594</Characters>
  <Lines>38</Lines>
  <Paragraphs>10</Paragraphs>
  <TotalTime>25</TotalTime>
  <ScaleCrop>false</ScaleCrop>
  <LinksUpToDate>false</LinksUpToDate>
  <CharactersWithSpaces>5389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2021-09-17T17:35:00Z</dcterms:created>
  <dc:creator>ZX Wu</dc:creator>
  <cp:lastModifiedBy>刘宗莉</cp:lastModifiedBy>
  <cp:lastPrinted>2023-08-16T06:25:00Z</cp:lastPrinted>
  <dcterms:modified xsi:type="dcterms:W3CDTF">2023-08-16T08:29:49Z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2023-07-20T15:24:19Z</vt:filetime>
  </property>
  <property fmtid="{D5CDD505-2E9C-101B-9397-08002B2CF9AE}" pid="4" name="UsrData">
    <vt:lpwstr>64b8e11ac2302a001f56906c</vt:lpwstr>
  </property>
  <property fmtid="{D5CDD505-2E9C-101B-9397-08002B2CF9AE}" pid="5" name="KSOProductBuildVer">
    <vt:lpwstr>2052-12.1.0.15120</vt:lpwstr>
  </property>
  <property fmtid="{D5CDD505-2E9C-101B-9397-08002B2CF9AE}" pid="6" name="ICV">
    <vt:lpwstr>DA4E75811A3241EAA99D583DC67A1159_13</vt:lpwstr>
  </property>
</Properties>
</file>