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3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附件1：</w:t>
      </w:r>
    </w:p>
    <w:p w14:paraId="28DA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华南农业大学网络正能量先进个人培育申报表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90"/>
        <w:gridCol w:w="820"/>
        <w:gridCol w:w="1300"/>
        <w:gridCol w:w="910"/>
        <w:gridCol w:w="529"/>
        <w:gridCol w:w="816"/>
        <w:gridCol w:w="1704"/>
      </w:tblGrid>
      <w:tr w14:paraId="1093F98D">
        <w:trPr>
          <w:trHeight w:val="751" w:hRule="atLeast"/>
        </w:trPr>
        <w:tc>
          <w:tcPr>
            <w:tcW w:w="1211" w:type="dxa"/>
            <w:vAlign w:val="center"/>
          </w:tcPr>
          <w:p w14:paraId="516969F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90" w:type="dxa"/>
            <w:vAlign w:val="center"/>
          </w:tcPr>
          <w:p w14:paraId="07FC35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3B8826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00" w:type="dxa"/>
            <w:vAlign w:val="center"/>
          </w:tcPr>
          <w:p w14:paraId="7486A87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3FFF033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44C0777A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3B8230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33E6D922">
        <w:trPr>
          <w:trHeight w:val="751" w:hRule="atLeast"/>
        </w:trPr>
        <w:tc>
          <w:tcPr>
            <w:tcW w:w="1211" w:type="dxa"/>
            <w:vAlign w:val="center"/>
          </w:tcPr>
          <w:p w14:paraId="09BE3D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学生类别</w:t>
            </w:r>
          </w:p>
        </w:tc>
        <w:tc>
          <w:tcPr>
            <w:tcW w:w="1190" w:type="dxa"/>
            <w:vAlign w:val="center"/>
          </w:tcPr>
          <w:p w14:paraId="43F4CB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16B49C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300" w:type="dxa"/>
            <w:vAlign w:val="center"/>
          </w:tcPr>
          <w:p w14:paraId="466C231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9B115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79F873E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1345" w:type="dxa"/>
            <w:gridSpan w:val="2"/>
            <w:vAlign w:val="center"/>
          </w:tcPr>
          <w:p w14:paraId="14AD46CF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2BA8DC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FE84F71">
        <w:trPr>
          <w:trHeight w:val="880" w:hRule="atLeast"/>
        </w:trPr>
        <w:tc>
          <w:tcPr>
            <w:tcW w:w="1211" w:type="dxa"/>
            <w:vAlign w:val="center"/>
          </w:tcPr>
          <w:p w14:paraId="466FFF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14:paraId="33DD48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D7A8FB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345" w:type="dxa"/>
            <w:gridSpan w:val="2"/>
            <w:vAlign w:val="center"/>
          </w:tcPr>
          <w:p w14:paraId="3BFBD19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9E3DE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ADCFEA2">
        <w:trPr>
          <w:trHeight w:val="816" w:hRule="exact"/>
        </w:trPr>
        <w:tc>
          <w:tcPr>
            <w:tcW w:w="1211" w:type="dxa"/>
            <w:vAlign w:val="center"/>
          </w:tcPr>
          <w:p w14:paraId="1172A3C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7269" w:type="dxa"/>
            <w:gridSpan w:val="7"/>
            <w:vAlign w:val="center"/>
          </w:tcPr>
          <w:p w14:paraId="4E5002D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9C7576">
        <w:trPr>
          <w:cantSplit/>
          <w:trHeight w:val="716" w:hRule="exact"/>
        </w:trPr>
        <w:tc>
          <w:tcPr>
            <w:tcW w:w="1211" w:type="dxa"/>
            <w:vAlign w:val="center"/>
          </w:tcPr>
          <w:p w14:paraId="3EFC452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 w14:paraId="0318F43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439" w:type="dxa"/>
            <w:gridSpan w:val="2"/>
            <w:vAlign w:val="center"/>
          </w:tcPr>
          <w:p w14:paraId="14D7C06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</w:t>
            </w:r>
          </w:p>
          <w:p w14:paraId="1FA3115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  <w:p w14:paraId="776695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0BFE20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13F60A39">
        <w:trPr>
          <w:cantSplit/>
          <w:trHeight w:val="90" w:hRule="atLeast"/>
        </w:trPr>
        <w:tc>
          <w:tcPr>
            <w:tcW w:w="1211" w:type="dxa"/>
            <w:vAlign w:val="center"/>
          </w:tcPr>
          <w:p w14:paraId="53DBA327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3E08231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1F8A112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E34961E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6222DDC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3979685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41B1C63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18973F8E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D4B267A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7FAFD7C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1BD476B7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75C06D62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7D2DE42B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B31341A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9F3E2E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4291836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269" w:type="dxa"/>
            <w:gridSpan w:val="7"/>
            <w:vAlign w:val="center"/>
          </w:tcPr>
          <w:p w14:paraId="7C5B4DD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3721DC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05D7A9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1498A7A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27CFE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17D4C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C620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3CDFD3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468389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23377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0FFC7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534978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89CCB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9CE54D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DB2E4B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B976B5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76C5C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C5360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9DD301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5EA6E9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484301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18D38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3B20A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B26646D">
        <w:trPr>
          <w:cantSplit/>
          <w:trHeight w:val="2718" w:hRule="atLeast"/>
        </w:trPr>
        <w:tc>
          <w:tcPr>
            <w:tcW w:w="1211" w:type="dxa"/>
            <w:vAlign w:val="center"/>
          </w:tcPr>
          <w:p w14:paraId="27328D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205B6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 w14:paraId="444ECB3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68D73A34">
            <w:pPr>
              <w:jc w:val="center"/>
              <w:rPr>
                <w:rFonts w:hint="default" w:ascii="仿宋_GB2312" w:hAnsi="黑体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269" w:type="dxa"/>
            <w:gridSpan w:val="7"/>
            <w:vAlign w:val="center"/>
          </w:tcPr>
          <w:p w14:paraId="13105E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401C97">
        <w:trPr>
          <w:trHeight w:val="280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34B50D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1B2BB12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3CA0C19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5015F090">
            <w:pPr>
              <w:rPr>
                <w:rFonts w:ascii="仿宋_GB2312" w:hAnsi="仿宋_GB2312" w:eastAsia="仿宋_GB2312" w:cs="仿宋_GB2312"/>
              </w:rPr>
            </w:pPr>
          </w:p>
          <w:p w14:paraId="43A2613F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1F686F72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2F826E06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CBA6B43">
            <w:pPr>
              <w:ind w:firstLine="3360" w:firstLineChars="1400"/>
              <w:rPr>
                <w:rFonts w:hint="eastAsia" w:ascii="仿宋_GB2312" w:hAnsi="仿宋_GB2312" w:eastAsia="仿宋_GB2312" w:cs="仿宋_GB2312"/>
              </w:rPr>
            </w:pPr>
          </w:p>
          <w:p w14:paraId="4FBA151F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317DBD13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042397">
        <w:trPr>
          <w:cantSplit/>
          <w:trHeight w:val="319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1B900D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C4256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66562EB5">
            <w:pPr>
              <w:rPr>
                <w:rFonts w:ascii="仿宋_GB2312" w:hAnsi="仿宋_GB2312" w:eastAsia="仿宋_GB2312" w:cs="仿宋_GB2312"/>
              </w:rPr>
            </w:pPr>
          </w:p>
          <w:p w14:paraId="0966CF43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779A007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747E6820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DB69FFE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</w:t>
            </w:r>
          </w:p>
          <w:p w14:paraId="574ECE6D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A8D454F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57A7014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A969B16">
        <w:trPr>
          <w:cantSplit/>
          <w:trHeight w:val="2450" w:hRule="atLeast"/>
        </w:trPr>
        <w:tc>
          <w:tcPr>
            <w:tcW w:w="1211" w:type="dxa"/>
            <w:vAlign w:val="center"/>
          </w:tcPr>
          <w:p w14:paraId="4DFD66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31A7F5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0DB7297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46A60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269" w:type="dxa"/>
            <w:gridSpan w:val="7"/>
          </w:tcPr>
          <w:p w14:paraId="21337BFA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1C621375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06C7693C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57B4BC83">
            <w:pPr>
              <w:ind w:firstLine="4680" w:firstLineChars="195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</w:p>
          <w:p w14:paraId="3A4CE002">
            <w:pPr>
              <w:ind w:firstLine="5160" w:firstLineChars="21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263048FD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BB9DF07">
      <w:pPr>
        <w:ind w:firstLine="240" w:firstLineChars="1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学生类别：本科生、硕士生、博士生。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U3YmNiMmJkMzlkMDFjMDExMmU2ZDE0MmU3ODM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1E71615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153775A"/>
    <w:rsid w:val="43251536"/>
    <w:rsid w:val="43523118"/>
    <w:rsid w:val="43713BB4"/>
    <w:rsid w:val="44166895"/>
    <w:rsid w:val="45AC1D9A"/>
    <w:rsid w:val="474B5168"/>
    <w:rsid w:val="492D3E21"/>
    <w:rsid w:val="50AF424F"/>
    <w:rsid w:val="539551D5"/>
    <w:rsid w:val="53F058C2"/>
    <w:rsid w:val="558D79A0"/>
    <w:rsid w:val="5A9F27E7"/>
    <w:rsid w:val="5B872136"/>
    <w:rsid w:val="5E35545D"/>
    <w:rsid w:val="606C135E"/>
    <w:rsid w:val="63D15427"/>
    <w:rsid w:val="6A230A6A"/>
    <w:rsid w:val="6CF4154E"/>
    <w:rsid w:val="6FE03E27"/>
    <w:rsid w:val="700154DF"/>
    <w:rsid w:val="719E2874"/>
    <w:rsid w:val="71B46619"/>
    <w:rsid w:val="737B5F85"/>
    <w:rsid w:val="74D31CEC"/>
    <w:rsid w:val="7A4FD335"/>
    <w:rsid w:val="7C444084"/>
    <w:rsid w:val="EDE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180</Words>
  <Characters>182</Characters>
  <Lines>4</Lines>
  <Paragraphs>1</Paragraphs>
  <TotalTime>3</TotalTime>
  <ScaleCrop>false</ScaleCrop>
  <LinksUpToDate>false</LinksUpToDate>
  <CharactersWithSpaces>524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2023-03-02T08:07:00Z</dcterms:created>
  <dc:creator>张润</dc:creator>
  <cp:lastModifiedBy>梁薏</cp:lastModifiedBy>
  <cp:lastPrinted>2016-10-29T11:00:00Z</cp:lastPrinted>
  <dcterms:modified xsi:type="dcterms:W3CDTF">2026-04-26T19:27:33Z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C3C78B4FD1385406A5F6ED69EFBEF3AC_43</vt:lpwstr>
  </property>
</Properties>
</file>