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784B1">
      <w:pPr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证明材料</w:t>
      </w:r>
    </w:p>
    <w:p w14:paraId="0F122C02">
      <w:pPr>
        <w:jc w:val="center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证明图片直接将例图更换</w:t>
      </w:r>
      <w:r>
        <w:rPr>
          <w:rFonts w:hint="eastAsia" w:ascii="宋体" w:hAnsi="宋体" w:eastAsia="宋体" w:cs="宋体"/>
          <w:color w:val="FF0000"/>
          <w:sz w:val="24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更改实际表彰名称</w:t>
      </w:r>
      <w:r>
        <w:rPr>
          <w:rFonts w:hint="eastAsia" w:ascii="宋体" w:hAnsi="宋体" w:eastAsia="宋体" w:cs="宋体"/>
          <w:color w:val="FF0000"/>
          <w:sz w:val="24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其他任何格式请勿改动</w:t>
      </w:r>
      <w:r>
        <w:rPr>
          <w:rFonts w:hint="eastAsia" w:ascii="宋体" w:hAnsi="宋体" w:eastAsia="宋体" w:cs="宋体"/>
          <w:color w:val="FF0000"/>
          <w:sz w:val="24"/>
        </w:rPr>
        <w:t>，谢谢。</w:t>
      </w:r>
    </w:p>
    <w:p w14:paraId="2054C314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i志愿年度时长截图</w:t>
      </w:r>
    </w:p>
    <w:p w14:paraId="088BD83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 w14:paraId="2A7A3ADA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团员姓名、2023-01-01至2024-04-30的日期与总服务时长以下两张图片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14B36125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30170" cy="5205730"/>
            <wp:effectExtent l="0" t="0" r="11430" b="1270"/>
            <wp:docPr id="7" name="图片 7" descr="9693bebe7d99b0bc590edd43da6d7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693bebe7d99b0bc590edd43da6d7d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520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26995" cy="5303520"/>
            <wp:effectExtent l="0" t="0" r="1905" b="5080"/>
            <wp:docPr id="3" name="图片 3" descr="f66743c8adea289d45940abcbadc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66743c8adea289d45940abcbadc6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0A81D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097EDFD3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32C6BEC4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5C3AC0A6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788AE898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年度团员教育评议结果</w:t>
      </w:r>
    </w:p>
    <w:p w14:paraId="68F261A0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sz w:val="24"/>
        </w:rPr>
        <w:t>）（截图必须包含</w:t>
      </w:r>
      <w:r>
        <w:rPr>
          <w:rFonts w:hint="eastAsia" w:ascii="宋体" w:hAnsi="宋体" w:eastAsia="宋体" w:cs="宋体"/>
          <w:sz w:val="24"/>
          <w:highlight w:val="yellow"/>
        </w:rPr>
        <w:t>团员姓名、所在团支部、评议年份、评议结果及注册状态</w:t>
      </w:r>
      <w:r>
        <w:rPr>
          <w:rFonts w:hint="eastAsia" w:ascii="宋体" w:hAnsi="宋体" w:eastAsia="宋体" w:cs="宋体"/>
          <w:sz w:val="24"/>
        </w:rPr>
        <w:t>）</w:t>
      </w:r>
    </w:p>
    <w:p w14:paraId="71D10BD4">
      <w:pPr>
        <w:rPr>
          <w:rFonts w:ascii="宋体" w:hAnsi="宋体" w:eastAsia="宋体" w:cs="宋体"/>
          <w:sz w:val="24"/>
        </w:rPr>
      </w:pPr>
    </w:p>
    <w:p w14:paraId="0E37EBE2">
      <w:pPr>
        <w:ind w:left="-420" w:leftChars="-200" w:firstLine="422" w:firstLineChars="15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67325" cy="914400"/>
            <wp:effectExtent l="0" t="0" r="3175" b="0"/>
            <wp:docPr id="2" name="图片 2" descr="cf9d31ddfd38c71e7c93ae7074ba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9d31ddfd38c71e7c93ae7074bae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54821">
      <w:pPr>
        <w:ind w:left="-420" w:leftChars="-200" w:firstLine="422" w:firstLineChars="150"/>
        <w:rPr>
          <w:rFonts w:ascii="宋体" w:hAnsi="宋体" w:eastAsia="宋体" w:cs="宋体"/>
          <w:b/>
          <w:bCs/>
          <w:sz w:val="28"/>
          <w:szCs w:val="28"/>
        </w:rPr>
      </w:pPr>
    </w:p>
    <w:p w14:paraId="1CA67258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平均响应率截图</w:t>
      </w:r>
    </w:p>
    <w:p w14:paraId="69047395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广东智慧团建→数据统计→直接下级组织数据统计→拉到最右的月度业务响应统计→更换日期→查询→截图</w:t>
      </w:r>
      <w:r>
        <w:rPr>
          <w:rFonts w:hint="eastAsia" w:ascii="宋体" w:hAnsi="宋体" w:eastAsia="宋体" w:cs="宋体"/>
          <w:sz w:val="24"/>
        </w:rPr>
        <w:t>）（截图必须包含组织名称</w:t>
      </w:r>
      <w:r>
        <w:rPr>
          <w:rFonts w:hint="eastAsia" w:ascii="宋体" w:hAnsi="宋体" w:eastAsia="宋体" w:cs="宋体"/>
          <w:sz w:val="24"/>
          <w:highlight w:val="yellow"/>
        </w:rPr>
        <w:t>、本级及下级须响应申请总数、本级及下级及时响应数及对应日期，截满16个月</w:t>
      </w:r>
      <w:r>
        <w:rPr>
          <w:rFonts w:hint="eastAsia" w:ascii="宋体" w:hAnsi="宋体" w:eastAsia="宋体" w:cs="宋体"/>
          <w:sz w:val="24"/>
        </w:rPr>
        <w:t>）</w:t>
      </w:r>
    </w:p>
    <w:p w14:paraId="54402721"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72405" cy="1079500"/>
            <wp:effectExtent l="0" t="0" r="10795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090930"/>
            <wp:effectExtent l="0" t="0" r="10795" b="127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119505"/>
            <wp:effectExtent l="0" t="0" r="10795" b="1079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322C9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表彰证明（活动、曾获表彰等）</w:t>
      </w:r>
    </w:p>
    <w:p w14:paraId="5160829F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2FC8CFD9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4F7DCBA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AA2C7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3E7B8E3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797BA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7BA6D2D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8F64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p w14:paraId="3CA25FF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0D07947"/>
    <w:rsid w:val="003815B5"/>
    <w:rsid w:val="00486857"/>
    <w:rsid w:val="008176CD"/>
    <w:rsid w:val="00D07947"/>
    <w:rsid w:val="10C411B5"/>
    <w:rsid w:val="41ED4BBB"/>
    <w:rsid w:val="455C7F9B"/>
    <w:rsid w:val="50F30085"/>
    <w:rsid w:val="51E02BE9"/>
    <w:rsid w:val="57D40C1C"/>
    <w:rsid w:val="6C14111D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459</Words>
  <Characters>509</Characters>
  <Lines>3</Lines>
  <Paragraphs>1</Paragraphs>
  <TotalTime>5</TotalTime>
  <ScaleCrop>false</ScaleCrop>
  <LinksUpToDate>false</LinksUpToDate>
  <CharactersWithSpaces>509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2024-09-29T11:12:18Z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5BEDBD8A07DF4F1F98EC231A9CB85F8E</vt:lpwstr>
  </property>
</Properties>
</file>